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101" w:rsidRPr="00206DA6" w:rsidRDefault="00076101" w:rsidP="00076101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sz w:val="30"/>
          <w:szCs w:val="30"/>
        </w:rPr>
      </w:pPr>
      <w:r w:rsidRPr="00206DA6">
        <w:rPr>
          <w:rFonts w:ascii="Arial Black" w:eastAsia="Times New Roman" w:hAnsi="Arial Black" w:cs="Arial"/>
          <w:sz w:val="30"/>
          <w:szCs w:val="30"/>
        </w:rPr>
        <w:t>DENTIRO</w:t>
      </w:r>
      <w:r w:rsidRPr="00206DA6">
        <w:rPr>
          <w:rFonts w:ascii="Arial Black" w:eastAsia="Times New Roman" w:hAnsi="Arial Black" w:cs="Arial"/>
          <w:sz w:val="30"/>
          <w:szCs w:val="30"/>
          <w:vertAlign w:val="superscript"/>
        </w:rPr>
        <w:t>®</w:t>
      </w:r>
      <w:r w:rsidRPr="00206DA6">
        <w:rPr>
          <w:rFonts w:ascii="Arial Black" w:eastAsia="Times New Roman" w:hAnsi="Arial Black" w:cs="Arial"/>
          <w:sz w:val="30"/>
          <w:szCs w:val="30"/>
        </w:rPr>
        <w:t xml:space="preserve"> Wipes</w:t>
      </w:r>
    </w:p>
    <w:p w:rsidR="00076101" w:rsidRPr="00076101" w:rsidRDefault="00076101" w:rsidP="000761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076101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:rsidR="00076101" w:rsidRPr="00076101" w:rsidRDefault="009620CA" w:rsidP="000761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val="ro-RO"/>
        </w:rPr>
        <w:t>Şerveţele dezinfectante cu acţiune complet virucidă cu un co</w:t>
      </w:r>
      <w:r w:rsidR="003F2774">
        <w:rPr>
          <w:rFonts w:ascii="Arial" w:eastAsia="Times New Roman" w:hAnsi="Arial" w:cs="Arial"/>
          <w:b/>
          <w:bCs/>
          <w:color w:val="666666"/>
          <w:sz w:val="24"/>
          <w:szCs w:val="24"/>
          <w:lang w:val="ro-RO"/>
        </w:rPr>
        <w:t xml:space="preserve">nţinut scăzut de alcool pentru 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val="ro-RO"/>
        </w:rPr>
        <w:t>suprafeţele mici</w:t>
      </w:r>
      <w:r w:rsidR="003F2774">
        <w:rPr>
          <w:rFonts w:ascii="Arial" w:eastAsia="Times New Roman" w:hAnsi="Arial" w:cs="Arial"/>
          <w:b/>
          <w:bCs/>
          <w:color w:val="666666"/>
          <w:sz w:val="24"/>
          <w:szCs w:val="24"/>
        </w:rPr>
        <w:t>.</w:t>
      </w:r>
    </w:p>
    <w:p w:rsidR="00076101" w:rsidRPr="00076101" w:rsidRDefault="002F6609" w:rsidP="000761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</w:rPr>
      </w:pPr>
      <w:r w:rsidRPr="00076101">
        <w:rPr>
          <w:rFonts w:ascii="Arial" w:eastAsia="Times New Roman" w:hAnsi="Arial" w:cs="Arial"/>
          <w:noProof/>
          <w:color w:val="666666"/>
          <w:sz w:val="18"/>
          <w:szCs w:val="18"/>
        </w:rPr>
        <w:drawing>
          <wp:inline distT="0" distB="0" distL="0" distR="0">
            <wp:extent cx="2314575" cy="2895600"/>
            <wp:effectExtent l="0" t="0" r="0" b="0"/>
            <wp:docPr id="1" name="Imagine 20" descr="Descriere: https://www.oroclean.com/Oroclean/UC/Files/DENTIRO_Wipes_Classic_box_and_refill_RGB_08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0" descr="Descriere: https://www.oroclean.com/Oroclean/UC/Files/DENTIRO_Wipes_Classic_box_and_refill_RGB_08x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101" w:rsidRPr="00206DA6" w:rsidRDefault="00327637" w:rsidP="00076101">
      <w:pPr>
        <w:shd w:val="clear" w:color="auto" w:fill="FFFFFF"/>
        <w:spacing w:after="100" w:line="240" w:lineRule="auto"/>
        <w:rPr>
          <w:rFonts w:ascii="Arial Black" w:eastAsia="Times New Roman" w:hAnsi="Arial Black" w:cs="Arial"/>
          <w:b/>
          <w:bCs/>
          <w:sz w:val="24"/>
          <w:szCs w:val="24"/>
        </w:rPr>
      </w:pPr>
      <w:r w:rsidRPr="00206DA6">
        <w:rPr>
          <w:rFonts w:ascii="Arial Black" w:eastAsia="Times New Roman" w:hAnsi="Arial Black" w:cs="Arial"/>
          <w:b/>
          <w:noProof/>
          <w:sz w:val="24"/>
          <w:szCs w:val="24"/>
        </w:rPr>
        <w:t>Spectru de activitate</w:t>
      </w:r>
      <w:r w:rsidRPr="00206DA6">
        <w:rPr>
          <w:rFonts w:ascii="Arial Black" w:eastAsia="Times New Roman" w:hAnsi="Arial Black" w:cs="Arial"/>
          <w:b/>
          <w:bCs/>
          <w:sz w:val="24"/>
          <w:szCs w:val="24"/>
        </w:rPr>
        <w:t xml:space="preserve">/ </w:t>
      </w:r>
      <w:proofErr w:type="spellStart"/>
      <w:r w:rsidRPr="00206DA6">
        <w:rPr>
          <w:rFonts w:ascii="Arial Black" w:eastAsia="Times New Roman" w:hAnsi="Arial Black" w:cs="Arial"/>
          <w:b/>
          <w:bCs/>
          <w:sz w:val="24"/>
          <w:szCs w:val="24"/>
        </w:rPr>
        <w:t>Timpi</w:t>
      </w:r>
      <w:proofErr w:type="spellEnd"/>
      <w:r w:rsidRPr="00206DA6">
        <w:rPr>
          <w:rFonts w:ascii="Arial Black" w:eastAsia="Times New Roman" w:hAnsi="Arial Black" w:cs="Arial"/>
          <w:b/>
          <w:bCs/>
          <w:sz w:val="24"/>
          <w:szCs w:val="24"/>
        </w:rPr>
        <w:t xml:space="preserve"> de </w:t>
      </w:r>
      <w:proofErr w:type="spellStart"/>
      <w:r w:rsidRPr="00206DA6">
        <w:rPr>
          <w:rFonts w:ascii="Arial Black" w:eastAsia="Times New Roman" w:hAnsi="Arial Black" w:cs="Arial"/>
          <w:b/>
          <w:bCs/>
          <w:sz w:val="24"/>
          <w:szCs w:val="24"/>
        </w:rPr>
        <w:t>expunere</w:t>
      </w:r>
      <w:proofErr w:type="spell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1"/>
        <w:gridCol w:w="1986"/>
      </w:tblGrid>
      <w:tr w:rsidR="00076101" w:rsidRPr="00E0064D">
        <w:trPr>
          <w:tblCellSpacing w:w="0" w:type="dxa"/>
        </w:trPr>
        <w:tc>
          <w:tcPr>
            <w:tcW w:w="39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327637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Bactericid</w:t>
            </w:r>
            <w:proofErr w:type="spellEnd"/>
          </w:p>
        </w:tc>
        <w:tc>
          <w:tcPr>
            <w:tcW w:w="11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327637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60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secunde</w:t>
            </w:r>
            <w:proofErr w:type="spellEnd"/>
          </w:p>
        </w:tc>
      </w:tr>
      <w:tr w:rsidR="00076101" w:rsidRPr="00E0064D">
        <w:trPr>
          <w:tblCellSpacing w:w="0" w:type="dxa"/>
        </w:trPr>
        <w:tc>
          <w:tcPr>
            <w:tcW w:w="39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B952A1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Bacterii</w:t>
            </w:r>
            <w:proofErr w:type="spellEnd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rezistente</w:t>
            </w:r>
            <w:proofErr w:type="spellEnd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la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antibiotice</w:t>
            </w:r>
            <w:proofErr w:type="spellEnd"/>
          </w:p>
        </w:tc>
        <w:tc>
          <w:tcPr>
            <w:tcW w:w="11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B952A1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60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secunde</w:t>
            </w:r>
            <w:proofErr w:type="spellEnd"/>
          </w:p>
        </w:tc>
      </w:tr>
      <w:tr w:rsidR="00076101" w:rsidRPr="00E0064D">
        <w:trPr>
          <w:tblCellSpacing w:w="0" w:type="dxa"/>
        </w:trPr>
        <w:tc>
          <w:tcPr>
            <w:tcW w:w="39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B952A1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Tuberculocid</w:t>
            </w:r>
            <w:proofErr w:type="spellEnd"/>
          </w:p>
        </w:tc>
        <w:tc>
          <w:tcPr>
            <w:tcW w:w="11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076101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60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="00B952A1" w:rsidRPr="00E0064D">
              <w:rPr>
                <w:rFonts w:ascii="Arial" w:eastAsia="Times New Roman" w:hAnsi="Arial" w:cs="Arial"/>
                <w:sz w:val="18"/>
                <w:szCs w:val="18"/>
              </w:rPr>
              <w:t>ecunde</w:t>
            </w:r>
            <w:proofErr w:type="spellEnd"/>
          </w:p>
        </w:tc>
      </w:tr>
      <w:tr w:rsidR="00076101" w:rsidRPr="00E0064D">
        <w:trPr>
          <w:tblCellSpacing w:w="0" w:type="dxa"/>
        </w:trPr>
        <w:tc>
          <w:tcPr>
            <w:tcW w:w="39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B952A1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Micobactericid</w:t>
            </w:r>
            <w:proofErr w:type="spellEnd"/>
          </w:p>
        </w:tc>
        <w:tc>
          <w:tcPr>
            <w:tcW w:w="11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B952A1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60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secunde</w:t>
            </w:r>
            <w:proofErr w:type="spellEnd"/>
            <w:r w:rsidR="00076101"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76101" w:rsidRPr="00E0064D">
        <w:trPr>
          <w:tblCellSpacing w:w="0" w:type="dxa"/>
        </w:trPr>
        <w:tc>
          <w:tcPr>
            <w:tcW w:w="39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B952A1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Levuricid</w:t>
            </w:r>
            <w:proofErr w:type="spellEnd"/>
          </w:p>
        </w:tc>
        <w:tc>
          <w:tcPr>
            <w:tcW w:w="11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B952A1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60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secunde</w:t>
            </w:r>
            <w:proofErr w:type="spellEnd"/>
          </w:p>
        </w:tc>
      </w:tr>
      <w:tr w:rsidR="00076101" w:rsidRPr="00E0064D">
        <w:trPr>
          <w:tblCellSpacing w:w="0" w:type="dxa"/>
        </w:trPr>
        <w:tc>
          <w:tcPr>
            <w:tcW w:w="39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B952A1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Ciuperci</w:t>
            </w:r>
            <w:proofErr w:type="spellEnd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rezistente</w:t>
            </w:r>
            <w:proofErr w:type="spellEnd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la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antibiotice</w:t>
            </w:r>
            <w:proofErr w:type="spellEnd"/>
          </w:p>
        </w:tc>
        <w:tc>
          <w:tcPr>
            <w:tcW w:w="11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B952A1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60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secunde</w:t>
            </w:r>
            <w:proofErr w:type="spellEnd"/>
          </w:p>
        </w:tc>
      </w:tr>
      <w:tr w:rsidR="00076101" w:rsidRPr="00E0064D">
        <w:trPr>
          <w:tblCellSpacing w:w="0" w:type="dxa"/>
        </w:trPr>
        <w:tc>
          <w:tcPr>
            <w:tcW w:w="39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B952A1" w:rsidP="00076101">
            <w:pPr>
              <w:spacing w:after="0" w:line="240" w:lineRule="auto"/>
              <w:rPr>
                <w:rFonts w:ascii="Arial Black" w:eastAsia="Times New Roman" w:hAnsi="Arial Black" w:cs="Arial"/>
                <w:sz w:val="18"/>
                <w:szCs w:val="18"/>
              </w:rPr>
            </w:pP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Fungicid</w:t>
            </w:r>
            <w:proofErr w:type="spellEnd"/>
          </w:p>
        </w:tc>
        <w:tc>
          <w:tcPr>
            <w:tcW w:w="11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B952A1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60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secunde</w:t>
            </w:r>
            <w:proofErr w:type="spellEnd"/>
          </w:p>
        </w:tc>
      </w:tr>
      <w:tr w:rsidR="00076101" w:rsidRPr="00E0064D">
        <w:trPr>
          <w:tblCellSpacing w:w="0" w:type="dxa"/>
        </w:trPr>
        <w:tc>
          <w:tcPr>
            <w:tcW w:w="39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B952A1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Virusuri</w:t>
            </w:r>
            <w:proofErr w:type="spellEnd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cu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înveliş</w:t>
            </w:r>
            <w:proofErr w:type="spellEnd"/>
          </w:p>
        </w:tc>
        <w:tc>
          <w:tcPr>
            <w:tcW w:w="11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B952A1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30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secunde</w:t>
            </w:r>
            <w:proofErr w:type="spellEnd"/>
          </w:p>
        </w:tc>
      </w:tr>
      <w:tr w:rsidR="00076101" w:rsidRPr="00E0064D">
        <w:trPr>
          <w:tblCellSpacing w:w="0" w:type="dxa"/>
        </w:trPr>
        <w:tc>
          <w:tcPr>
            <w:tcW w:w="39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076101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BVDV </w:t>
            </w:r>
          </w:p>
        </w:tc>
        <w:tc>
          <w:tcPr>
            <w:tcW w:w="11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B952A1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15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secunde</w:t>
            </w:r>
            <w:proofErr w:type="spellEnd"/>
          </w:p>
        </w:tc>
      </w:tr>
      <w:tr w:rsidR="00076101" w:rsidRPr="00E0064D">
        <w:trPr>
          <w:tblCellSpacing w:w="0" w:type="dxa"/>
        </w:trPr>
        <w:tc>
          <w:tcPr>
            <w:tcW w:w="39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076101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Coronavirus </w:t>
            </w:r>
          </w:p>
        </w:tc>
        <w:tc>
          <w:tcPr>
            <w:tcW w:w="11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B952A1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30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secunde</w:t>
            </w:r>
            <w:proofErr w:type="spellEnd"/>
          </w:p>
        </w:tc>
      </w:tr>
      <w:tr w:rsidR="00076101" w:rsidRPr="00E0064D">
        <w:trPr>
          <w:tblCellSpacing w:w="0" w:type="dxa"/>
        </w:trPr>
        <w:tc>
          <w:tcPr>
            <w:tcW w:w="39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0C3390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Virusul</w:t>
            </w:r>
            <w:proofErr w:type="spellEnd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Hepatitei</w:t>
            </w:r>
            <w:proofErr w:type="spellEnd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B </w:t>
            </w:r>
          </w:p>
        </w:tc>
        <w:tc>
          <w:tcPr>
            <w:tcW w:w="11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0C3390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30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secunde</w:t>
            </w:r>
            <w:proofErr w:type="spellEnd"/>
          </w:p>
        </w:tc>
      </w:tr>
      <w:tr w:rsidR="00076101" w:rsidRPr="00E0064D">
        <w:trPr>
          <w:tblCellSpacing w:w="0" w:type="dxa"/>
        </w:trPr>
        <w:tc>
          <w:tcPr>
            <w:tcW w:w="39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0C3390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Virusul</w:t>
            </w:r>
            <w:proofErr w:type="spellEnd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Hepatitei</w:t>
            </w:r>
            <w:proofErr w:type="spellEnd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C </w:t>
            </w:r>
            <w:r w:rsidR="00076101"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076101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15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="000C3390" w:rsidRPr="00E0064D">
              <w:rPr>
                <w:rFonts w:ascii="Arial" w:eastAsia="Times New Roman" w:hAnsi="Arial" w:cs="Arial"/>
                <w:sz w:val="18"/>
                <w:szCs w:val="18"/>
              </w:rPr>
              <w:t>ecunde</w:t>
            </w:r>
            <w:proofErr w:type="spellEnd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76101" w:rsidRPr="00E0064D">
        <w:trPr>
          <w:tblCellSpacing w:w="0" w:type="dxa"/>
        </w:trPr>
        <w:tc>
          <w:tcPr>
            <w:tcW w:w="39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0C3390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Virusul</w:t>
            </w:r>
            <w:proofErr w:type="spellEnd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Herpes simplex </w:t>
            </w:r>
            <w:r w:rsidR="00076101"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0C3390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15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secunde</w:t>
            </w:r>
            <w:proofErr w:type="spellEnd"/>
          </w:p>
        </w:tc>
      </w:tr>
      <w:tr w:rsidR="00076101" w:rsidRPr="00E0064D">
        <w:trPr>
          <w:tblCellSpacing w:w="0" w:type="dxa"/>
        </w:trPr>
        <w:tc>
          <w:tcPr>
            <w:tcW w:w="39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076101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HIV </w:t>
            </w:r>
          </w:p>
        </w:tc>
        <w:tc>
          <w:tcPr>
            <w:tcW w:w="11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0C3390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30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secunde</w:t>
            </w:r>
            <w:proofErr w:type="spellEnd"/>
          </w:p>
        </w:tc>
      </w:tr>
      <w:tr w:rsidR="00076101" w:rsidRPr="00E0064D">
        <w:trPr>
          <w:tblCellSpacing w:w="0" w:type="dxa"/>
        </w:trPr>
        <w:tc>
          <w:tcPr>
            <w:tcW w:w="39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0C3390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Virusul</w:t>
            </w:r>
            <w:proofErr w:type="spellEnd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gripal</w:t>
            </w:r>
            <w:proofErr w:type="spellEnd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</w:p>
        </w:tc>
        <w:tc>
          <w:tcPr>
            <w:tcW w:w="11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0C3390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15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secunde</w:t>
            </w:r>
            <w:proofErr w:type="spellEnd"/>
          </w:p>
        </w:tc>
      </w:tr>
      <w:tr w:rsidR="00076101" w:rsidRPr="00E0064D">
        <w:trPr>
          <w:tblCellSpacing w:w="0" w:type="dxa"/>
        </w:trPr>
        <w:tc>
          <w:tcPr>
            <w:tcW w:w="39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0C3390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Virusul</w:t>
            </w:r>
            <w:proofErr w:type="spellEnd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Vaccinia </w:t>
            </w:r>
          </w:p>
        </w:tc>
        <w:tc>
          <w:tcPr>
            <w:tcW w:w="11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0C3390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30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secunde</w:t>
            </w:r>
            <w:proofErr w:type="spellEnd"/>
            <w:r w:rsidR="00076101"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76101" w:rsidRPr="00E0064D">
        <w:trPr>
          <w:tblCellSpacing w:w="0" w:type="dxa"/>
        </w:trPr>
        <w:tc>
          <w:tcPr>
            <w:tcW w:w="39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0077FC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Virusuri</w:t>
            </w:r>
            <w:proofErr w:type="spellEnd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fără</w:t>
            </w:r>
            <w:proofErr w:type="spellEnd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înveliş</w:t>
            </w:r>
            <w:proofErr w:type="spellEnd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0077FC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60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secunde</w:t>
            </w:r>
            <w:proofErr w:type="spellEnd"/>
          </w:p>
        </w:tc>
      </w:tr>
      <w:tr w:rsidR="00076101" w:rsidRPr="00E0064D">
        <w:trPr>
          <w:tblCellSpacing w:w="0" w:type="dxa"/>
        </w:trPr>
        <w:tc>
          <w:tcPr>
            <w:tcW w:w="39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076101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Adenovirus </w:t>
            </w:r>
          </w:p>
        </w:tc>
        <w:tc>
          <w:tcPr>
            <w:tcW w:w="11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A93F51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60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secunde</w:t>
            </w:r>
            <w:proofErr w:type="spellEnd"/>
          </w:p>
        </w:tc>
      </w:tr>
      <w:tr w:rsidR="00076101" w:rsidRPr="00E0064D">
        <w:trPr>
          <w:tblCellSpacing w:w="0" w:type="dxa"/>
        </w:trPr>
        <w:tc>
          <w:tcPr>
            <w:tcW w:w="39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E11E3E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Enterovirus</w:t>
            </w:r>
            <w:proofErr w:type="spellEnd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bovin</w:t>
            </w:r>
            <w:proofErr w:type="spellEnd"/>
          </w:p>
        </w:tc>
        <w:tc>
          <w:tcPr>
            <w:tcW w:w="11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E11E3E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60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secunde</w:t>
            </w:r>
            <w:proofErr w:type="spellEnd"/>
            <w:r w:rsidR="00076101"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76101" w:rsidRPr="00E0064D">
        <w:trPr>
          <w:tblCellSpacing w:w="0" w:type="dxa"/>
        </w:trPr>
        <w:tc>
          <w:tcPr>
            <w:tcW w:w="39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076101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Norovirus </w:t>
            </w:r>
          </w:p>
        </w:tc>
        <w:tc>
          <w:tcPr>
            <w:tcW w:w="11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E11E3E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60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secunde</w:t>
            </w:r>
            <w:proofErr w:type="spellEnd"/>
          </w:p>
        </w:tc>
      </w:tr>
      <w:tr w:rsidR="00076101" w:rsidRPr="00E0064D">
        <w:trPr>
          <w:tblCellSpacing w:w="0" w:type="dxa"/>
        </w:trPr>
        <w:tc>
          <w:tcPr>
            <w:tcW w:w="39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076101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Poliovirus </w:t>
            </w:r>
          </w:p>
        </w:tc>
        <w:tc>
          <w:tcPr>
            <w:tcW w:w="11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E11E3E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60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secunde</w:t>
            </w:r>
            <w:proofErr w:type="spellEnd"/>
          </w:p>
        </w:tc>
      </w:tr>
      <w:tr w:rsidR="00076101" w:rsidRPr="00E0064D">
        <w:trPr>
          <w:tblCellSpacing w:w="0" w:type="dxa"/>
        </w:trPr>
        <w:tc>
          <w:tcPr>
            <w:tcW w:w="39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076101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Rotavirus </w:t>
            </w:r>
          </w:p>
        </w:tc>
        <w:tc>
          <w:tcPr>
            <w:tcW w:w="1100" w:type="pct"/>
            <w:tcBorders>
              <w:bottom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076101" w:rsidRPr="00E0064D" w:rsidRDefault="00E11E3E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30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secunde</w:t>
            </w:r>
            <w:proofErr w:type="spellEnd"/>
          </w:p>
        </w:tc>
      </w:tr>
    </w:tbl>
    <w:p w:rsidR="00DA2063" w:rsidRPr="00E0064D" w:rsidRDefault="00DA2063" w:rsidP="00DA206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18"/>
          <w:szCs w:val="18"/>
        </w:rPr>
      </w:pPr>
      <w:proofErr w:type="spellStart"/>
      <w:r w:rsidRPr="00E0064D">
        <w:rPr>
          <w:rFonts w:ascii="Arial" w:eastAsia="Times New Roman" w:hAnsi="Arial" w:cs="Arial"/>
          <w:b/>
          <w:sz w:val="18"/>
          <w:szCs w:val="18"/>
        </w:rPr>
        <w:t>În</w:t>
      </w:r>
      <w:proofErr w:type="spellEnd"/>
      <w:r w:rsidRPr="00E0064D">
        <w:rPr>
          <w:rFonts w:ascii="Arial" w:eastAsia="Times New Roman" w:hAnsi="Arial" w:cs="Arial"/>
          <w:b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b/>
          <w:sz w:val="18"/>
          <w:szCs w:val="18"/>
        </w:rPr>
        <w:t>conformitate</w:t>
      </w:r>
      <w:proofErr w:type="spellEnd"/>
      <w:r w:rsidRPr="00E0064D">
        <w:rPr>
          <w:rFonts w:ascii="Arial" w:eastAsia="Times New Roman" w:hAnsi="Arial" w:cs="Arial"/>
          <w:b/>
          <w:sz w:val="18"/>
          <w:szCs w:val="18"/>
        </w:rPr>
        <w:t xml:space="preserve"> cu  </w:t>
      </w:r>
      <w:proofErr w:type="spellStart"/>
      <w:r w:rsidRPr="00E0064D">
        <w:rPr>
          <w:rFonts w:ascii="Arial" w:eastAsia="Times New Roman" w:hAnsi="Arial" w:cs="Arial"/>
          <w:b/>
          <w:sz w:val="18"/>
          <w:szCs w:val="18"/>
        </w:rPr>
        <w:t>normele</w:t>
      </w:r>
      <w:proofErr w:type="spellEnd"/>
      <w:r w:rsidRPr="00E0064D">
        <w:rPr>
          <w:rFonts w:ascii="Arial" w:eastAsia="Times New Roman" w:hAnsi="Arial" w:cs="Arial"/>
          <w:b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b/>
          <w:sz w:val="18"/>
          <w:szCs w:val="18"/>
        </w:rPr>
        <w:t>europene</w:t>
      </w:r>
      <w:proofErr w:type="spellEnd"/>
      <w:r w:rsidRPr="00E0064D">
        <w:rPr>
          <w:rFonts w:ascii="Arial" w:eastAsia="Times New Roman" w:hAnsi="Arial" w:cs="Arial"/>
          <w:b/>
          <w:sz w:val="18"/>
          <w:szCs w:val="18"/>
        </w:rPr>
        <w:t xml:space="preserve">:  EN 1040, EN 1275, EN 1276, EN 1650, EN 1656, EN 1657, EN 13610, EN 13624, EN 13697, EN 13727, EN 14204, EN 14348, EN 14349, EN 14476, EN 14561, EN 14562, EN 14563, EN 14675 </w:t>
      </w:r>
      <w:proofErr w:type="spellStart"/>
      <w:r w:rsidRPr="00E0064D">
        <w:rPr>
          <w:rFonts w:ascii="Arial" w:eastAsia="Times New Roman" w:hAnsi="Arial" w:cs="Arial"/>
          <w:b/>
          <w:sz w:val="18"/>
          <w:szCs w:val="18"/>
        </w:rPr>
        <w:t>şi</w:t>
      </w:r>
      <w:proofErr w:type="spellEnd"/>
      <w:r w:rsidRPr="00E0064D">
        <w:rPr>
          <w:rFonts w:ascii="Arial" w:eastAsia="Times New Roman" w:hAnsi="Arial" w:cs="Arial"/>
          <w:b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b/>
          <w:sz w:val="18"/>
          <w:szCs w:val="18"/>
        </w:rPr>
        <w:t>directivele</w:t>
      </w:r>
      <w:proofErr w:type="spellEnd"/>
      <w:r w:rsidRPr="00E0064D">
        <w:rPr>
          <w:rFonts w:ascii="Arial" w:eastAsia="Times New Roman" w:hAnsi="Arial" w:cs="Arial"/>
          <w:b/>
          <w:sz w:val="18"/>
          <w:szCs w:val="18"/>
        </w:rPr>
        <w:t xml:space="preserve"> RKI/DVV. </w:t>
      </w:r>
      <w:r w:rsidR="00F976FB" w:rsidRPr="00E0064D">
        <w:rPr>
          <w:rFonts w:ascii="Arial" w:eastAsia="Times New Roman" w:hAnsi="Arial" w:cs="Arial"/>
          <w:b/>
          <w:sz w:val="18"/>
          <w:szCs w:val="18"/>
        </w:rPr>
        <w:t xml:space="preserve"> </w:t>
      </w:r>
      <w:proofErr w:type="spellStart"/>
      <w:r w:rsidR="00F976FB" w:rsidRPr="00E0064D">
        <w:rPr>
          <w:rFonts w:ascii="Arial" w:eastAsia="Times New Roman" w:hAnsi="Arial" w:cs="Arial"/>
          <w:b/>
          <w:sz w:val="18"/>
          <w:szCs w:val="18"/>
        </w:rPr>
        <w:t>Testat</w:t>
      </w:r>
      <w:proofErr w:type="spellEnd"/>
      <w:r w:rsidR="00F976FB" w:rsidRPr="00E0064D">
        <w:rPr>
          <w:rFonts w:ascii="Arial" w:eastAsia="Times New Roman" w:hAnsi="Arial" w:cs="Arial"/>
          <w:b/>
          <w:sz w:val="18"/>
          <w:szCs w:val="18"/>
        </w:rPr>
        <w:t xml:space="preserve"> dermatologic.</w:t>
      </w:r>
    </w:p>
    <w:p w:rsidR="00DA2063" w:rsidRPr="00E0064D" w:rsidRDefault="00DA2063" w:rsidP="00076101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</w:rPr>
      </w:pPr>
    </w:p>
    <w:p w:rsidR="00CA0462" w:rsidRDefault="00CA0462" w:rsidP="00076101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noProof/>
          <w:sz w:val="23"/>
          <w:szCs w:val="23"/>
        </w:rPr>
      </w:pPr>
    </w:p>
    <w:p w:rsidR="00076101" w:rsidRPr="00E0064D" w:rsidRDefault="00F976FB" w:rsidP="00076101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  <w:r w:rsidRPr="00E0064D">
        <w:rPr>
          <w:rFonts w:ascii="Arial" w:eastAsia="Times New Roman" w:hAnsi="Arial" w:cs="Arial"/>
          <w:b/>
          <w:noProof/>
          <w:sz w:val="23"/>
          <w:szCs w:val="23"/>
        </w:rPr>
        <w:t>Ambalaj</w:t>
      </w:r>
    </w:p>
    <w:tbl>
      <w:tblPr>
        <w:tblW w:w="3750" w:type="pct"/>
        <w:tblCellSpacing w:w="0" w:type="dxa"/>
        <w:tblBorders>
          <w:bottom w:val="single" w:sz="6" w:space="0" w:color="E8E8E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0"/>
      </w:tblGrid>
      <w:tr w:rsidR="00F976FB" w:rsidRPr="00E0064D">
        <w:trPr>
          <w:tblCellSpacing w:w="0" w:type="dxa"/>
        </w:trPr>
        <w:tc>
          <w:tcPr>
            <w:tcW w:w="5000" w:type="pct"/>
            <w:tcBorders>
              <w:top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976FB" w:rsidRPr="00E0064D" w:rsidRDefault="00F976FB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064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DENTIRO</w:t>
            </w:r>
            <w:r w:rsidRPr="00E0064D">
              <w:rPr>
                <w:rFonts w:ascii="Arial" w:eastAsia="Times New Roman" w:hAnsi="Arial" w:cs="Arial"/>
                <w:b/>
                <w:bCs/>
                <w:position w:val="6"/>
                <w:sz w:val="15"/>
                <w:szCs w:val="15"/>
              </w:rPr>
              <w:t>® </w:t>
            </w:r>
            <w:r w:rsidRPr="00E0064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Wipes </w:t>
            </w:r>
          </w:p>
        </w:tc>
      </w:tr>
      <w:tr w:rsidR="00F976FB" w:rsidRPr="00E0064D">
        <w:trPr>
          <w:tblCellSpacing w:w="0" w:type="dxa"/>
        </w:trPr>
        <w:tc>
          <w:tcPr>
            <w:tcW w:w="0" w:type="auto"/>
            <w:tcBorders>
              <w:top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976FB" w:rsidRPr="00E0064D" w:rsidRDefault="00F976FB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Cutie </w:t>
            </w:r>
            <w:r w:rsidR="00206DA6"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plastic </w:t>
            </w:r>
          </w:p>
        </w:tc>
      </w:tr>
      <w:tr w:rsidR="00F976FB" w:rsidRPr="00E0064D">
        <w:trPr>
          <w:tblCellSpacing w:w="0" w:type="dxa"/>
        </w:trPr>
        <w:tc>
          <w:tcPr>
            <w:tcW w:w="0" w:type="auto"/>
            <w:tcBorders>
              <w:top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976FB" w:rsidRPr="00E0064D" w:rsidRDefault="00152682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Rezrvă</w:t>
            </w:r>
            <w:proofErr w:type="spellEnd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cu 120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şerveţele</w:t>
            </w:r>
            <w:proofErr w:type="spellEnd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dezinfectante</w:t>
            </w:r>
            <w:proofErr w:type="spellEnd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(14.5 x 20 cm),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parfum</w:t>
            </w:r>
            <w:proofErr w:type="spellEnd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clasic</w:t>
            </w:r>
            <w:proofErr w:type="spellEnd"/>
          </w:p>
        </w:tc>
      </w:tr>
    </w:tbl>
    <w:p w:rsidR="00076101" w:rsidRPr="00E0064D" w:rsidRDefault="00076101" w:rsidP="000761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/>
          <w:sz w:val="23"/>
          <w:szCs w:val="23"/>
        </w:rPr>
      </w:pPr>
    </w:p>
    <w:p w:rsidR="00152682" w:rsidRPr="00E0064D" w:rsidRDefault="00152682" w:rsidP="000761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  <w:r w:rsidRPr="00E0064D">
        <w:rPr>
          <w:rFonts w:ascii="Arial" w:eastAsia="Times New Roman" w:hAnsi="Arial" w:cs="Arial"/>
          <w:b/>
          <w:noProof/>
          <w:sz w:val="23"/>
          <w:szCs w:val="23"/>
        </w:rPr>
        <w:t>Beneficiile utilizării acestui produs:</w:t>
      </w:r>
    </w:p>
    <w:p w:rsidR="00152682" w:rsidRPr="00E0064D" w:rsidRDefault="00152682" w:rsidP="00152682">
      <w:pPr>
        <w:numPr>
          <w:ilvl w:val="0"/>
          <w:numId w:val="1"/>
        </w:numPr>
        <w:shd w:val="clear" w:color="auto" w:fill="FFFFFF"/>
        <w:tabs>
          <w:tab w:val="num" w:pos="-540"/>
        </w:tabs>
        <w:spacing w:before="100" w:beforeAutospacing="1" w:after="100" w:afterAutospacing="1" w:line="270" w:lineRule="atLeast"/>
        <w:ind w:left="-360" w:firstLine="0"/>
        <w:rPr>
          <w:rFonts w:ascii="Tahoma" w:eastAsia="Times New Roman" w:hAnsi="Tahoma" w:cs="Tahoma"/>
          <w:sz w:val="18"/>
          <w:szCs w:val="18"/>
        </w:rPr>
      </w:pPr>
      <w:proofErr w:type="spellStart"/>
      <w:r w:rsidRPr="00E0064D">
        <w:rPr>
          <w:rFonts w:ascii="Arial" w:eastAsia="Times New Roman" w:hAnsi="Arial" w:cs="Arial"/>
          <w:b/>
          <w:bCs/>
          <w:sz w:val="18"/>
          <w:szCs w:val="18"/>
        </w:rPr>
        <w:t>Distruge</w:t>
      </w:r>
      <w:proofErr w:type="spellEnd"/>
      <w:r w:rsidRPr="00E0064D">
        <w:rPr>
          <w:rFonts w:ascii="Arial" w:eastAsia="Times New Roman" w:hAnsi="Arial" w:cs="Arial"/>
          <w:b/>
          <w:bCs/>
          <w:sz w:val="18"/>
          <w:szCs w:val="18"/>
        </w:rPr>
        <w:t xml:space="preserve"> 101 </w:t>
      </w:r>
      <w:proofErr w:type="spellStart"/>
      <w:r w:rsidRPr="00E0064D">
        <w:rPr>
          <w:rFonts w:ascii="Arial" w:eastAsia="Times New Roman" w:hAnsi="Arial" w:cs="Arial"/>
          <w:b/>
          <w:bCs/>
          <w:sz w:val="18"/>
          <w:szCs w:val="18"/>
        </w:rPr>
        <w:t>microorganisme</w:t>
      </w:r>
      <w:proofErr w:type="spellEnd"/>
      <w:r w:rsidR="00076101" w:rsidRPr="00E0064D">
        <w:rPr>
          <w:rFonts w:ascii="Arial" w:eastAsia="Times New Roman" w:hAnsi="Arial" w:cs="Arial"/>
          <w:sz w:val="18"/>
          <w:szCs w:val="18"/>
        </w:rPr>
        <w:br/>
      </w:r>
      <w:r w:rsidRPr="00E0064D">
        <w:rPr>
          <w:rFonts w:ascii="Arial" w:eastAsia="Times New Roman" w:hAnsi="Arial" w:cs="Arial"/>
          <w:sz w:val="18"/>
          <w:szCs w:val="18"/>
        </w:rPr>
        <w:t xml:space="preserve">       </w:t>
      </w:r>
      <w:proofErr w:type="spellStart"/>
      <w:r w:rsidRPr="00E0064D">
        <w:rPr>
          <w:rFonts w:ascii="Tahoma" w:eastAsia="Times New Roman" w:hAnsi="Tahoma" w:cs="Tahoma"/>
          <w:sz w:val="18"/>
          <w:szCs w:val="18"/>
        </w:rPr>
        <w:t>Activ</w:t>
      </w:r>
      <w:proofErr w:type="spellEnd"/>
      <w:r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E0064D">
        <w:rPr>
          <w:rFonts w:ascii="Tahoma" w:eastAsia="Times New Roman" w:hAnsi="Tahoma" w:cs="Tahoma"/>
          <w:sz w:val="18"/>
          <w:szCs w:val="18"/>
        </w:rPr>
        <w:t>asupra</w:t>
      </w:r>
      <w:proofErr w:type="spellEnd"/>
      <w:r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E0064D">
        <w:rPr>
          <w:rFonts w:ascii="Tahoma" w:eastAsia="Times New Roman" w:hAnsi="Tahoma" w:cs="Tahoma"/>
          <w:sz w:val="18"/>
          <w:szCs w:val="18"/>
        </w:rPr>
        <w:t>celor</w:t>
      </w:r>
      <w:proofErr w:type="spellEnd"/>
      <w:r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E0064D">
        <w:rPr>
          <w:rFonts w:ascii="Tahoma" w:eastAsia="Times New Roman" w:hAnsi="Tahoma" w:cs="Tahoma"/>
          <w:sz w:val="18"/>
          <w:szCs w:val="18"/>
        </w:rPr>
        <w:t>mai</w:t>
      </w:r>
      <w:proofErr w:type="spellEnd"/>
      <w:r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E0064D">
        <w:rPr>
          <w:rFonts w:ascii="Tahoma" w:eastAsia="Times New Roman" w:hAnsi="Tahoma" w:cs="Tahoma"/>
          <w:sz w:val="18"/>
          <w:szCs w:val="18"/>
        </w:rPr>
        <w:t>rezistente</w:t>
      </w:r>
      <w:proofErr w:type="spellEnd"/>
      <w:r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E0064D">
        <w:rPr>
          <w:rFonts w:ascii="Tahoma" w:eastAsia="Times New Roman" w:hAnsi="Tahoma" w:cs="Tahoma"/>
          <w:sz w:val="18"/>
          <w:szCs w:val="18"/>
        </w:rPr>
        <w:t>virusuri</w:t>
      </w:r>
      <w:proofErr w:type="spellEnd"/>
      <w:r w:rsidRPr="00E0064D">
        <w:rPr>
          <w:rFonts w:ascii="Tahoma" w:eastAsia="Times New Roman" w:hAnsi="Tahoma" w:cs="Tahoma"/>
          <w:sz w:val="18"/>
          <w:szCs w:val="18"/>
        </w:rPr>
        <w:t xml:space="preserve"> cum </w:t>
      </w:r>
      <w:proofErr w:type="spellStart"/>
      <w:r w:rsidRPr="00E0064D">
        <w:rPr>
          <w:rFonts w:ascii="Tahoma" w:eastAsia="Times New Roman" w:hAnsi="Tahoma" w:cs="Tahoma"/>
          <w:sz w:val="18"/>
          <w:szCs w:val="18"/>
        </w:rPr>
        <w:t>ar</w:t>
      </w:r>
      <w:proofErr w:type="spellEnd"/>
      <w:r w:rsidRPr="00E0064D">
        <w:rPr>
          <w:rFonts w:ascii="Tahoma" w:eastAsia="Times New Roman" w:hAnsi="Tahoma" w:cs="Tahoma"/>
          <w:sz w:val="18"/>
          <w:szCs w:val="18"/>
        </w:rPr>
        <w:t xml:space="preserve"> fi poliovirus </w:t>
      </w:r>
      <w:r w:rsidRPr="00E0064D">
        <w:rPr>
          <w:rFonts w:ascii="Tahoma" w:eastAsia="Times New Roman" w:hAnsi="Tahoma" w:cs="Tahoma"/>
          <w:sz w:val="18"/>
          <w:szCs w:val="18"/>
          <w:lang w:val="ro-RO"/>
        </w:rPr>
        <w:t xml:space="preserve">şi adenovirus. </w:t>
      </w:r>
    </w:p>
    <w:p w:rsidR="00076101" w:rsidRPr="00E0064D" w:rsidRDefault="00152682" w:rsidP="000761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Arial" w:eastAsia="Times New Roman" w:hAnsi="Arial" w:cs="Arial"/>
          <w:sz w:val="18"/>
          <w:szCs w:val="18"/>
        </w:rPr>
      </w:pPr>
      <w:proofErr w:type="spellStart"/>
      <w:r w:rsidRPr="00E0064D">
        <w:rPr>
          <w:rFonts w:ascii="Arial" w:eastAsia="Times New Roman" w:hAnsi="Arial" w:cs="Arial"/>
          <w:b/>
          <w:bCs/>
          <w:sz w:val="18"/>
          <w:szCs w:val="18"/>
        </w:rPr>
        <w:t>Activ</w:t>
      </w:r>
      <w:proofErr w:type="spellEnd"/>
      <w:r w:rsidRPr="00E0064D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E0064D">
        <w:rPr>
          <w:rFonts w:ascii="Arial" w:eastAsia="Times New Roman" w:hAnsi="Arial" w:cs="Arial"/>
          <w:b/>
          <w:bCs/>
          <w:sz w:val="18"/>
          <w:szCs w:val="18"/>
          <w:lang w:val="ro-RO"/>
        </w:rPr>
        <w:t>în</w:t>
      </w:r>
      <w:r w:rsidR="00076101" w:rsidRPr="00E0064D">
        <w:rPr>
          <w:rFonts w:ascii="Arial" w:eastAsia="Times New Roman" w:hAnsi="Arial" w:cs="Arial"/>
          <w:b/>
          <w:bCs/>
          <w:sz w:val="18"/>
          <w:szCs w:val="18"/>
        </w:rPr>
        <w:t xml:space="preserve"> 60 </w:t>
      </w:r>
      <w:proofErr w:type="spellStart"/>
      <w:r w:rsidR="00076101" w:rsidRPr="00E0064D">
        <w:rPr>
          <w:rFonts w:ascii="Arial" w:eastAsia="Times New Roman" w:hAnsi="Arial" w:cs="Arial"/>
          <w:b/>
          <w:bCs/>
          <w:sz w:val="18"/>
          <w:szCs w:val="18"/>
        </w:rPr>
        <w:t>sec</w:t>
      </w:r>
      <w:r w:rsidRPr="00E0064D">
        <w:rPr>
          <w:rFonts w:ascii="Arial" w:eastAsia="Times New Roman" w:hAnsi="Arial" w:cs="Arial"/>
          <w:b/>
          <w:bCs/>
          <w:sz w:val="18"/>
          <w:szCs w:val="18"/>
        </w:rPr>
        <w:t>unde</w:t>
      </w:r>
      <w:proofErr w:type="spellEnd"/>
      <w:r w:rsidR="00076101" w:rsidRPr="00E0064D">
        <w:rPr>
          <w:rFonts w:ascii="Arial" w:eastAsia="Times New Roman" w:hAnsi="Arial" w:cs="Arial"/>
          <w:sz w:val="18"/>
          <w:szCs w:val="18"/>
        </w:rPr>
        <w:br/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Pentru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dezinfecţia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rapidă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a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suprafeţelor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şi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obiectelor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inclusiv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a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dispozitivelor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medicale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neinvazive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>.</w:t>
      </w:r>
      <w:r w:rsidR="00076101" w:rsidRPr="00E0064D">
        <w:rPr>
          <w:rFonts w:ascii="Arial" w:eastAsia="Times New Roman" w:hAnsi="Arial" w:cs="Arial"/>
          <w:sz w:val="18"/>
          <w:szCs w:val="18"/>
        </w:rPr>
        <w:t xml:space="preserve"> </w:t>
      </w:r>
    </w:p>
    <w:p w:rsidR="00076101" w:rsidRPr="00E0064D" w:rsidRDefault="00076101" w:rsidP="000761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Arial" w:eastAsia="Times New Roman" w:hAnsi="Arial" w:cs="Arial"/>
          <w:sz w:val="18"/>
          <w:szCs w:val="18"/>
        </w:rPr>
      </w:pPr>
      <w:proofErr w:type="spellStart"/>
      <w:r w:rsidRPr="00E0064D">
        <w:rPr>
          <w:rFonts w:ascii="Arial" w:eastAsia="Times New Roman" w:hAnsi="Arial" w:cs="Arial"/>
          <w:b/>
          <w:bCs/>
          <w:sz w:val="18"/>
          <w:szCs w:val="18"/>
        </w:rPr>
        <w:t>Compatib</w:t>
      </w:r>
      <w:r w:rsidR="00F17582" w:rsidRPr="00E0064D">
        <w:rPr>
          <w:rFonts w:ascii="Arial" w:eastAsia="Times New Roman" w:hAnsi="Arial" w:cs="Arial"/>
          <w:b/>
          <w:bCs/>
          <w:sz w:val="18"/>
          <w:szCs w:val="18"/>
        </w:rPr>
        <w:t>il</w:t>
      </w:r>
      <w:proofErr w:type="spellEnd"/>
      <w:r w:rsidR="00F17582" w:rsidRPr="00E0064D">
        <w:rPr>
          <w:rFonts w:ascii="Arial" w:eastAsia="Times New Roman" w:hAnsi="Arial" w:cs="Arial"/>
          <w:b/>
          <w:bCs/>
          <w:sz w:val="18"/>
          <w:szCs w:val="18"/>
        </w:rPr>
        <w:t xml:space="preserve"> cu </w:t>
      </w:r>
      <w:proofErr w:type="spellStart"/>
      <w:r w:rsidR="00F17582" w:rsidRPr="00E0064D">
        <w:rPr>
          <w:rFonts w:ascii="Arial" w:eastAsia="Times New Roman" w:hAnsi="Arial" w:cs="Arial"/>
          <w:b/>
          <w:bCs/>
          <w:sz w:val="18"/>
          <w:szCs w:val="18"/>
        </w:rPr>
        <w:t>mai</w:t>
      </w:r>
      <w:proofErr w:type="spellEnd"/>
      <w:r w:rsidR="00F17582" w:rsidRPr="00E0064D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="00F17582" w:rsidRPr="00E0064D">
        <w:rPr>
          <w:rFonts w:ascii="Arial" w:eastAsia="Times New Roman" w:hAnsi="Arial" w:cs="Arial"/>
          <w:b/>
          <w:bCs/>
          <w:sz w:val="18"/>
          <w:szCs w:val="18"/>
        </w:rPr>
        <w:t>mult</w:t>
      </w:r>
      <w:proofErr w:type="spellEnd"/>
      <w:r w:rsidR="00F17582" w:rsidRPr="00E0064D">
        <w:rPr>
          <w:rFonts w:ascii="Arial" w:eastAsia="Times New Roman" w:hAnsi="Arial" w:cs="Arial"/>
          <w:b/>
          <w:bCs/>
          <w:sz w:val="18"/>
          <w:szCs w:val="18"/>
        </w:rPr>
        <w:t xml:space="preserve"> de 80 </w:t>
      </w:r>
      <w:proofErr w:type="spellStart"/>
      <w:r w:rsidR="00F17582" w:rsidRPr="00E0064D">
        <w:rPr>
          <w:rFonts w:ascii="Arial" w:eastAsia="Times New Roman" w:hAnsi="Arial" w:cs="Arial"/>
          <w:b/>
          <w:bCs/>
          <w:sz w:val="18"/>
          <w:szCs w:val="18"/>
        </w:rPr>
        <w:t>materiale</w:t>
      </w:r>
      <w:proofErr w:type="spellEnd"/>
      <w:r w:rsidR="00F17582" w:rsidRPr="00E0064D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="00F17582" w:rsidRPr="00E0064D">
        <w:rPr>
          <w:rFonts w:ascii="Arial" w:eastAsia="Times New Roman" w:hAnsi="Arial" w:cs="Arial"/>
          <w:b/>
          <w:bCs/>
          <w:sz w:val="18"/>
          <w:szCs w:val="18"/>
        </w:rPr>
        <w:t>inclusiv</w:t>
      </w:r>
      <w:proofErr w:type="spellEnd"/>
      <w:r w:rsidR="00F17582" w:rsidRPr="00E0064D">
        <w:rPr>
          <w:rFonts w:ascii="Arial" w:eastAsia="Times New Roman" w:hAnsi="Arial" w:cs="Arial"/>
          <w:b/>
          <w:bCs/>
          <w:sz w:val="18"/>
          <w:szCs w:val="18"/>
        </w:rPr>
        <w:t xml:space="preserve"> cu </w:t>
      </w:r>
      <w:proofErr w:type="spellStart"/>
      <w:r w:rsidR="00F17582" w:rsidRPr="00E0064D">
        <w:rPr>
          <w:rFonts w:ascii="Arial" w:eastAsia="Times New Roman" w:hAnsi="Arial" w:cs="Arial"/>
          <w:b/>
          <w:bCs/>
          <w:sz w:val="18"/>
          <w:szCs w:val="18"/>
        </w:rPr>
        <w:t>pielea</w:t>
      </w:r>
      <w:proofErr w:type="spellEnd"/>
      <w:r w:rsidR="00F17582" w:rsidRPr="00E0064D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="00F17582" w:rsidRPr="00E0064D">
        <w:rPr>
          <w:rFonts w:ascii="Arial" w:eastAsia="Times New Roman" w:hAnsi="Arial" w:cs="Arial"/>
          <w:b/>
          <w:bCs/>
          <w:sz w:val="18"/>
          <w:szCs w:val="18"/>
        </w:rPr>
        <w:t>artificială</w:t>
      </w:r>
      <w:proofErr w:type="spellEnd"/>
      <w:r w:rsidR="00F17582" w:rsidRPr="00E0064D">
        <w:rPr>
          <w:rFonts w:ascii="Arial" w:eastAsia="Times New Roman" w:hAnsi="Arial" w:cs="Arial"/>
          <w:b/>
          <w:bCs/>
          <w:sz w:val="18"/>
          <w:szCs w:val="18"/>
        </w:rPr>
        <w:t>.</w:t>
      </w:r>
      <w:r w:rsidRPr="00E0064D">
        <w:rPr>
          <w:rFonts w:ascii="Arial" w:eastAsia="Times New Roman" w:hAnsi="Arial" w:cs="Arial"/>
          <w:sz w:val="18"/>
          <w:szCs w:val="18"/>
        </w:rPr>
        <w:br/>
      </w:r>
      <w:proofErr w:type="spellStart"/>
      <w:r w:rsidR="006A347B" w:rsidRPr="00E0064D">
        <w:rPr>
          <w:rFonts w:ascii="Arial" w:eastAsia="Times New Roman" w:hAnsi="Arial" w:cs="Arial"/>
          <w:sz w:val="18"/>
          <w:szCs w:val="18"/>
        </w:rPr>
        <w:t>Produsul</w:t>
      </w:r>
      <w:proofErr w:type="spellEnd"/>
      <w:r w:rsidR="006A347B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6A347B" w:rsidRPr="00E0064D">
        <w:rPr>
          <w:rFonts w:ascii="Arial" w:eastAsia="Times New Roman" w:hAnsi="Arial" w:cs="Arial"/>
          <w:sz w:val="18"/>
          <w:szCs w:val="18"/>
        </w:rPr>
        <w:t>este</w:t>
      </w:r>
      <w:proofErr w:type="spellEnd"/>
      <w:r w:rsidR="006A347B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6A347B" w:rsidRPr="00E0064D">
        <w:rPr>
          <w:rFonts w:ascii="Arial" w:eastAsia="Times New Roman" w:hAnsi="Arial" w:cs="Arial"/>
          <w:sz w:val="18"/>
          <w:szCs w:val="18"/>
        </w:rPr>
        <w:t>recomandat</w:t>
      </w:r>
      <w:proofErr w:type="spellEnd"/>
      <w:r w:rsidR="006A347B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6A347B" w:rsidRPr="00E0064D">
        <w:rPr>
          <w:rFonts w:ascii="Arial" w:eastAsia="Times New Roman" w:hAnsi="Arial" w:cs="Arial"/>
          <w:sz w:val="18"/>
          <w:szCs w:val="18"/>
        </w:rPr>
        <w:t>în</w:t>
      </w:r>
      <w:proofErr w:type="spellEnd"/>
      <w:r w:rsidR="006A347B" w:rsidRPr="00E0064D">
        <w:rPr>
          <w:rFonts w:ascii="Arial" w:eastAsia="Times New Roman" w:hAnsi="Arial" w:cs="Arial"/>
          <w:sz w:val="18"/>
          <w:szCs w:val="18"/>
        </w:rPr>
        <w:t xml:space="preserve"> spe</w:t>
      </w:r>
      <w:r w:rsidR="00775D82">
        <w:rPr>
          <w:rFonts w:ascii="Arial" w:eastAsia="Times New Roman" w:hAnsi="Arial" w:cs="Arial"/>
          <w:sz w:val="18"/>
          <w:szCs w:val="18"/>
        </w:rPr>
        <w:t xml:space="preserve">cial </w:t>
      </w:r>
      <w:proofErr w:type="spellStart"/>
      <w:r w:rsidR="00775D82">
        <w:rPr>
          <w:rFonts w:ascii="Arial" w:eastAsia="Times New Roman" w:hAnsi="Arial" w:cs="Arial"/>
          <w:sz w:val="18"/>
          <w:szCs w:val="18"/>
        </w:rPr>
        <w:t>pentru</w:t>
      </w:r>
      <w:proofErr w:type="spellEnd"/>
      <w:r w:rsidR="00775D82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775D82">
        <w:rPr>
          <w:rFonts w:ascii="Arial" w:eastAsia="Times New Roman" w:hAnsi="Arial" w:cs="Arial"/>
          <w:sz w:val="18"/>
          <w:szCs w:val="18"/>
        </w:rPr>
        <w:t>dezinfecţia</w:t>
      </w:r>
      <w:proofErr w:type="spellEnd"/>
      <w:r w:rsidR="00775D82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775D82">
        <w:rPr>
          <w:rFonts w:ascii="Arial" w:eastAsia="Times New Roman" w:hAnsi="Arial" w:cs="Arial"/>
          <w:sz w:val="18"/>
          <w:szCs w:val="18"/>
        </w:rPr>
        <w:t>suprafeţ</w:t>
      </w:r>
      <w:r w:rsidR="006A347B" w:rsidRPr="00E0064D">
        <w:rPr>
          <w:rFonts w:ascii="Arial" w:eastAsia="Times New Roman" w:hAnsi="Arial" w:cs="Arial"/>
          <w:sz w:val="18"/>
          <w:szCs w:val="18"/>
        </w:rPr>
        <w:t>elor</w:t>
      </w:r>
      <w:proofErr w:type="spellEnd"/>
      <w:r w:rsidR="006A347B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6A347B" w:rsidRPr="00E0064D">
        <w:rPr>
          <w:rFonts w:ascii="Arial" w:eastAsia="Times New Roman" w:hAnsi="Arial" w:cs="Arial"/>
          <w:sz w:val="18"/>
          <w:szCs w:val="18"/>
        </w:rPr>
        <w:t>sensibile</w:t>
      </w:r>
      <w:proofErr w:type="spellEnd"/>
      <w:r w:rsidR="006A347B" w:rsidRPr="00E0064D">
        <w:rPr>
          <w:rFonts w:ascii="Arial" w:eastAsia="Times New Roman" w:hAnsi="Arial" w:cs="Arial"/>
          <w:sz w:val="18"/>
          <w:szCs w:val="18"/>
        </w:rPr>
        <w:t xml:space="preserve"> cum </w:t>
      </w:r>
      <w:proofErr w:type="spellStart"/>
      <w:r w:rsidR="006A347B" w:rsidRPr="00E0064D">
        <w:rPr>
          <w:rFonts w:ascii="Arial" w:eastAsia="Times New Roman" w:hAnsi="Arial" w:cs="Arial"/>
          <w:sz w:val="18"/>
          <w:szCs w:val="18"/>
        </w:rPr>
        <w:t>ar</w:t>
      </w:r>
      <w:proofErr w:type="spellEnd"/>
      <w:r w:rsidR="006A347B" w:rsidRPr="00E0064D">
        <w:rPr>
          <w:rFonts w:ascii="Arial" w:eastAsia="Times New Roman" w:hAnsi="Arial" w:cs="Arial"/>
          <w:sz w:val="18"/>
          <w:szCs w:val="18"/>
        </w:rPr>
        <w:t xml:space="preserve"> fi </w:t>
      </w:r>
      <w:proofErr w:type="spellStart"/>
      <w:r w:rsidR="006A347B" w:rsidRPr="00E0064D">
        <w:rPr>
          <w:rFonts w:ascii="Arial" w:eastAsia="Times New Roman" w:hAnsi="Arial" w:cs="Arial"/>
          <w:sz w:val="18"/>
          <w:szCs w:val="18"/>
        </w:rPr>
        <w:t>pielea</w:t>
      </w:r>
      <w:proofErr w:type="spellEnd"/>
      <w:r w:rsidR="006A347B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6A347B" w:rsidRPr="00E0064D">
        <w:rPr>
          <w:rFonts w:ascii="Arial" w:eastAsia="Times New Roman" w:hAnsi="Arial" w:cs="Arial"/>
          <w:sz w:val="18"/>
          <w:szCs w:val="18"/>
        </w:rPr>
        <w:t>artificială</w:t>
      </w:r>
      <w:proofErr w:type="spellEnd"/>
      <w:r w:rsidR="006A347B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6A347B" w:rsidRPr="00E0064D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="006A347B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6A347B" w:rsidRPr="00E0064D">
        <w:rPr>
          <w:rFonts w:ascii="Arial" w:eastAsia="Times New Roman" w:hAnsi="Arial" w:cs="Arial"/>
          <w:sz w:val="18"/>
          <w:szCs w:val="18"/>
        </w:rPr>
        <w:t>sticla</w:t>
      </w:r>
      <w:proofErr w:type="spellEnd"/>
      <w:r w:rsidR="006A347B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6A347B" w:rsidRPr="00E0064D">
        <w:rPr>
          <w:rFonts w:ascii="Arial" w:eastAsia="Times New Roman" w:hAnsi="Arial" w:cs="Arial"/>
          <w:sz w:val="18"/>
          <w:szCs w:val="18"/>
        </w:rPr>
        <w:t>acrilică</w:t>
      </w:r>
      <w:proofErr w:type="spellEnd"/>
      <w:r w:rsidR="006A347B" w:rsidRPr="00E0064D">
        <w:rPr>
          <w:rFonts w:ascii="Arial" w:eastAsia="Times New Roman" w:hAnsi="Arial" w:cs="Arial"/>
          <w:sz w:val="18"/>
          <w:szCs w:val="18"/>
        </w:rPr>
        <w:t>.</w:t>
      </w:r>
    </w:p>
    <w:p w:rsidR="00076101" w:rsidRPr="00E0064D" w:rsidRDefault="006A347B" w:rsidP="000761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Arial" w:eastAsia="Times New Roman" w:hAnsi="Arial" w:cs="Arial"/>
          <w:sz w:val="18"/>
          <w:szCs w:val="18"/>
        </w:rPr>
      </w:pPr>
      <w:proofErr w:type="spellStart"/>
      <w:r w:rsidRPr="00E0064D">
        <w:rPr>
          <w:rFonts w:ascii="Arial" w:eastAsia="Times New Roman" w:hAnsi="Arial" w:cs="Arial"/>
          <w:b/>
          <w:bCs/>
          <w:sz w:val="18"/>
          <w:szCs w:val="18"/>
        </w:rPr>
        <w:t>Conţinut</w:t>
      </w:r>
      <w:proofErr w:type="spellEnd"/>
      <w:r w:rsidRPr="00E0064D">
        <w:rPr>
          <w:rFonts w:ascii="Arial" w:eastAsia="Times New Roman" w:hAnsi="Arial" w:cs="Arial"/>
          <w:b/>
          <w:bCs/>
          <w:sz w:val="18"/>
          <w:szCs w:val="18"/>
        </w:rPr>
        <w:t xml:space="preserve"> de </w:t>
      </w:r>
      <w:proofErr w:type="spellStart"/>
      <w:r w:rsidRPr="00E0064D">
        <w:rPr>
          <w:rFonts w:ascii="Arial" w:eastAsia="Times New Roman" w:hAnsi="Arial" w:cs="Arial"/>
          <w:b/>
          <w:bCs/>
          <w:sz w:val="18"/>
          <w:szCs w:val="18"/>
        </w:rPr>
        <w:t>alcool</w:t>
      </w:r>
      <w:proofErr w:type="spellEnd"/>
      <w:r w:rsidRPr="00E0064D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b/>
          <w:bCs/>
          <w:sz w:val="18"/>
          <w:szCs w:val="18"/>
        </w:rPr>
        <w:t>mai</w:t>
      </w:r>
      <w:proofErr w:type="spellEnd"/>
      <w:r w:rsidRPr="00E0064D">
        <w:rPr>
          <w:rFonts w:ascii="Arial" w:eastAsia="Times New Roman" w:hAnsi="Arial" w:cs="Arial"/>
          <w:b/>
          <w:bCs/>
          <w:sz w:val="18"/>
          <w:szCs w:val="18"/>
        </w:rPr>
        <w:t xml:space="preserve"> mic de 50 %</w:t>
      </w:r>
      <w:r w:rsidR="00076101" w:rsidRPr="00E0064D">
        <w:rPr>
          <w:rFonts w:ascii="Arial" w:eastAsia="Times New Roman" w:hAnsi="Arial" w:cs="Arial"/>
          <w:sz w:val="18"/>
          <w:szCs w:val="18"/>
        </w:rPr>
        <w:t xml:space="preserve"> </w:t>
      </w:r>
      <w:r w:rsidR="00076101" w:rsidRPr="00E0064D">
        <w:rPr>
          <w:rFonts w:ascii="Arial" w:eastAsia="Times New Roman" w:hAnsi="Arial" w:cs="Arial"/>
          <w:sz w:val="18"/>
          <w:szCs w:val="18"/>
        </w:rPr>
        <w:br/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Şerveţelele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dezinfectante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sunt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în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mod special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recomandate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pentru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dezinfecţia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suprafeţelor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sensibile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cur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ar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fi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husele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din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piele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artificială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sticla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acrilică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>.</w:t>
      </w:r>
    </w:p>
    <w:p w:rsidR="00076101" w:rsidRPr="00E0064D" w:rsidRDefault="00933FD5" w:rsidP="000761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Arial" w:eastAsia="Times New Roman" w:hAnsi="Arial" w:cs="Arial"/>
          <w:sz w:val="18"/>
          <w:szCs w:val="18"/>
        </w:rPr>
      </w:pPr>
      <w:proofErr w:type="spellStart"/>
      <w:r w:rsidRPr="00E0064D">
        <w:rPr>
          <w:rFonts w:ascii="Arial" w:eastAsia="Times New Roman" w:hAnsi="Arial" w:cs="Arial"/>
          <w:b/>
          <w:bCs/>
          <w:sz w:val="18"/>
          <w:szCs w:val="18"/>
        </w:rPr>
        <w:t>Şerveţele</w:t>
      </w:r>
      <w:proofErr w:type="spellEnd"/>
      <w:r w:rsidRPr="00E0064D">
        <w:rPr>
          <w:rFonts w:ascii="Arial" w:eastAsia="Times New Roman" w:hAnsi="Arial" w:cs="Arial"/>
          <w:b/>
          <w:bCs/>
          <w:sz w:val="18"/>
          <w:szCs w:val="18"/>
        </w:rPr>
        <w:t xml:space="preserve"> bine impregnate cu </w:t>
      </w:r>
      <w:proofErr w:type="spellStart"/>
      <w:r w:rsidRPr="00E0064D">
        <w:rPr>
          <w:rFonts w:ascii="Arial" w:eastAsia="Times New Roman" w:hAnsi="Arial" w:cs="Arial"/>
          <w:b/>
          <w:bCs/>
          <w:sz w:val="18"/>
          <w:szCs w:val="18"/>
        </w:rPr>
        <w:t>substanţă</w:t>
      </w:r>
      <w:proofErr w:type="spellEnd"/>
      <w:r w:rsidRPr="00E0064D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b/>
          <w:bCs/>
          <w:sz w:val="18"/>
          <w:szCs w:val="18"/>
        </w:rPr>
        <w:t>dezinfectantă</w:t>
      </w:r>
      <w:proofErr w:type="spellEnd"/>
      <w:r w:rsidR="00076101" w:rsidRPr="00E0064D">
        <w:rPr>
          <w:rFonts w:ascii="Arial" w:eastAsia="Times New Roman" w:hAnsi="Arial" w:cs="Arial"/>
          <w:sz w:val="18"/>
          <w:szCs w:val="18"/>
        </w:rPr>
        <w:br/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Şerveţelele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dezinfectante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rămân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umede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aproximativ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6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luni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într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-o cutie bine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închisă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>.</w:t>
      </w:r>
      <w:r w:rsidR="003C693F" w:rsidRPr="00E0064D">
        <w:rPr>
          <w:rFonts w:ascii="Arial" w:eastAsia="Times New Roman" w:hAnsi="Arial" w:cs="Arial"/>
          <w:sz w:val="18"/>
          <w:szCs w:val="18"/>
        </w:rPr>
        <w:t xml:space="preserve"> </w:t>
      </w:r>
    </w:p>
    <w:p w:rsidR="00076101" w:rsidRPr="00E0064D" w:rsidRDefault="00A27C20" w:rsidP="000761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Arial" w:eastAsia="Times New Roman" w:hAnsi="Arial" w:cs="Arial"/>
          <w:sz w:val="18"/>
          <w:szCs w:val="18"/>
        </w:rPr>
      </w:pPr>
      <w:proofErr w:type="spellStart"/>
      <w:r w:rsidRPr="00E0064D">
        <w:rPr>
          <w:rFonts w:ascii="Arial" w:eastAsia="Times New Roman" w:hAnsi="Arial" w:cs="Arial"/>
          <w:b/>
          <w:bCs/>
          <w:sz w:val="18"/>
          <w:szCs w:val="18"/>
        </w:rPr>
        <w:t>Uscare</w:t>
      </w:r>
      <w:proofErr w:type="spellEnd"/>
      <w:r w:rsidRPr="00E0064D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b/>
          <w:bCs/>
          <w:sz w:val="18"/>
          <w:szCs w:val="18"/>
        </w:rPr>
        <w:t>fără</w:t>
      </w:r>
      <w:proofErr w:type="spellEnd"/>
      <w:r w:rsidRPr="00E0064D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b/>
          <w:bCs/>
          <w:sz w:val="18"/>
          <w:szCs w:val="18"/>
        </w:rPr>
        <w:t>urme</w:t>
      </w:r>
      <w:proofErr w:type="spellEnd"/>
      <w:r w:rsidR="00076101" w:rsidRPr="00E0064D">
        <w:rPr>
          <w:rFonts w:ascii="Arial" w:eastAsia="Times New Roman" w:hAnsi="Arial" w:cs="Arial"/>
          <w:sz w:val="18"/>
          <w:szCs w:val="18"/>
        </w:rPr>
        <w:br/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Şerveţelele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dezinfectante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nu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lasă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urme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deci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nu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este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necesară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ştergerea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suprafeţelor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după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utilizarea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şerveţelelor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>.</w:t>
      </w:r>
    </w:p>
    <w:p w:rsidR="00076101" w:rsidRPr="00E0064D" w:rsidRDefault="00A27C20" w:rsidP="000761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Arial" w:eastAsia="Times New Roman" w:hAnsi="Arial" w:cs="Arial"/>
          <w:sz w:val="18"/>
          <w:szCs w:val="18"/>
        </w:rPr>
      </w:pPr>
      <w:r w:rsidRPr="00E0064D">
        <w:rPr>
          <w:rFonts w:ascii="Arial" w:eastAsia="Times New Roman" w:hAnsi="Arial" w:cs="Arial"/>
          <w:b/>
          <w:bCs/>
          <w:sz w:val="18"/>
          <w:szCs w:val="18"/>
        </w:rPr>
        <w:t xml:space="preserve">Testate </w:t>
      </w:r>
      <w:proofErr w:type="spellStart"/>
      <w:r w:rsidRPr="00E0064D">
        <w:rPr>
          <w:rFonts w:ascii="Arial" w:eastAsia="Times New Roman" w:hAnsi="Arial" w:cs="Arial"/>
          <w:b/>
          <w:bCs/>
          <w:sz w:val="18"/>
          <w:szCs w:val="18"/>
        </w:rPr>
        <w:t>în</w:t>
      </w:r>
      <w:proofErr w:type="spellEnd"/>
      <w:r w:rsidRPr="00E0064D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b/>
          <w:bCs/>
          <w:sz w:val="18"/>
          <w:szCs w:val="18"/>
        </w:rPr>
        <w:t>condiţii</w:t>
      </w:r>
      <w:proofErr w:type="spellEnd"/>
      <w:r w:rsidRPr="00E0064D">
        <w:rPr>
          <w:rFonts w:ascii="Arial" w:eastAsia="Times New Roman" w:hAnsi="Arial" w:cs="Arial"/>
          <w:b/>
          <w:bCs/>
          <w:sz w:val="18"/>
          <w:szCs w:val="18"/>
        </w:rPr>
        <w:t xml:space="preserve"> de </w:t>
      </w:r>
      <w:proofErr w:type="spellStart"/>
      <w:r w:rsidRPr="00E0064D">
        <w:rPr>
          <w:rFonts w:ascii="Arial" w:eastAsia="Times New Roman" w:hAnsi="Arial" w:cs="Arial"/>
          <w:b/>
          <w:bCs/>
          <w:sz w:val="18"/>
          <w:szCs w:val="18"/>
        </w:rPr>
        <w:t>murdărie/încărcătură</w:t>
      </w:r>
      <w:proofErr w:type="spellEnd"/>
      <w:r w:rsidRPr="00E0064D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b/>
          <w:bCs/>
          <w:sz w:val="18"/>
          <w:szCs w:val="18"/>
        </w:rPr>
        <w:t>proteică</w:t>
      </w:r>
      <w:proofErr w:type="spellEnd"/>
      <w:r w:rsidRPr="00E0064D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b/>
          <w:bCs/>
          <w:sz w:val="18"/>
          <w:szCs w:val="18"/>
        </w:rPr>
        <w:t>crescută</w:t>
      </w:r>
      <w:proofErr w:type="spellEnd"/>
      <w:r w:rsidR="00076101" w:rsidRPr="00E0064D">
        <w:rPr>
          <w:rFonts w:ascii="Arial" w:eastAsia="Times New Roman" w:hAnsi="Arial" w:cs="Arial"/>
          <w:sz w:val="18"/>
          <w:szCs w:val="18"/>
        </w:rPr>
        <w:br/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Dezinfectantul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este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eficient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chiar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şi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în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prezenţa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contaminării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ridicate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cum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ar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fi cu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sânge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alte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fluide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organice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>.</w:t>
      </w:r>
    </w:p>
    <w:p w:rsidR="00076101" w:rsidRPr="00E0064D" w:rsidRDefault="00B42983" w:rsidP="000761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Arial" w:eastAsia="Times New Roman" w:hAnsi="Arial" w:cs="Arial"/>
          <w:sz w:val="18"/>
          <w:szCs w:val="18"/>
        </w:rPr>
      </w:pPr>
      <w:proofErr w:type="spellStart"/>
      <w:r w:rsidRPr="00E0064D">
        <w:rPr>
          <w:rFonts w:ascii="Arial" w:eastAsia="Times New Roman" w:hAnsi="Arial" w:cs="Arial"/>
          <w:b/>
          <w:bCs/>
          <w:sz w:val="18"/>
          <w:szCs w:val="18"/>
        </w:rPr>
        <w:t>Disponibil</w:t>
      </w:r>
      <w:proofErr w:type="spellEnd"/>
      <w:r w:rsidRPr="00E0064D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b/>
          <w:bCs/>
          <w:sz w:val="18"/>
          <w:szCs w:val="18"/>
        </w:rPr>
        <w:t>în</w:t>
      </w:r>
      <w:proofErr w:type="spellEnd"/>
      <w:r w:rsidRPr="00E0064D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b/>
          <w:bCs/>
          <w:sz w:val="18"/>
          <w:szCs w:val="18"/>
        </w:rPr>
        <w:t>rezerve</w:t>
      </w:r>
      <w:proofErr w:type="spellEnd"/>
      <w:r w:rsidR="00076101" w:rsidRPr="00E0064D">
        <w:rPr>
          <w:rFonts w:ascii="Arial" w:eastAsia="Times New Roman" w:hAnsi="Arial" w:cs="Arial"/>
          <w:sz w:val="18"/>
          <w:szCs w:val="18"/>
        </w:rPr>
        <w:br/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Rezervele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eficiente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în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ceea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ce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priveşte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costul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şi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influenţa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asupra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mediului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garantează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un impact minim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asupra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mediului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înconjurător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. </w:t>
      </w:r>
    </w:p>
    <w:p w:rsidR="00076101" w:rsidRPr="00E0064D" w:rsidRDefault="00B42983" w:rsidP="000761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Arial" w:eastAsia="Times New Roman" w:hAnsi="Arial" w:cs="Arial"/>
          <w:sz w:val="18"/>
          <w:szCs w:val="18"/>
        </w:rPr>
      </w:pPr>
      <w:r w:rsidRPr="00E0064D">
        <w:rPr>
          <w:rFonts w:ascii="Arial" w:eastAsia="Times New Roman" w:hAnsi="Arial" w:cs="Arial"/>
          <w:b/>
          <w:bCs/>
          <w:sz w:val="18"/>
          <w:szCs w:val="18"/>
        </w:rPr>
        <w:t xml:space="preserve">Testate </w:t>
      </w:r>
      <w:proofErr w:type="spellStart"/>
      <w:r w:rsidRPr="00E0064D">
        <w:rPr>
          <w:rFonts w:ascii="Arial" w:eastAsia="Times New Roman" w:hAnsi="Arial" w:cs="Arial"/>
          <w:b/>
          <w:bCs/>
          <w:sz w:val="18"/>
          <w:szCs w:val="18"/>
        </w:rPr>
        <w:t>în</w:t>
      </w:r>
      <w:proofErr w:type="spellEnd"/>
      <w:r w:rsidRPr="00E0064D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b/>
          <w:bCs/>
          <w:sz w:val="18"/>
          <w:szCs w:val="18"/>
        </w:rPr>
        <w:t>conformitate</w:t>
      </w:r>
      <w:proofErr w:type="spellEnd"/>
      <w:r w:rsidRPr="00E0064D">
        <w:rPr>
          <w:rFonts w:ascii="Arial" w:eastAsia="Times New Roman" w:hAnsi="Arial" w:cs="Arial"/>
          <w:b/>
          <w:bCs/>
          <w:sz w:val="18"/>
          <w:szCs w:val="18"/>
        </w:rPr>
        <w:t xml:space="preserve"> cu 18 </w:t>
      </w:r>
      <w:proofErr w:type="spellStart"/>
      <w:r w:rsidRPr="00E0064D">
        <w:rPr>
          <w:rFonts w:ascii="Arial" w:eastAsia="Times New Roman" w:hAnsi="Arial" w:cs="Arial"/>
          <w:b/>
          <w:bCs/>
          <w:sz w:val="18"/>
          <w:szCs w:val="18"/>
        </w:rPr>
        <w:t>norme</w:t>
      </w:r>
      <w:proofErr w:type="spellEnd"/>
      <w:r w:rsidRPr="00E0064D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b/>
          <w:bCs/>
          <w:sz w:val="18"/>
          <w:szCs w:val="18"/>
        </w:rPr>
        <w:t>europene</w:t>
      </w:r>
      <w:proofErr w:type="spellEnd"/>
    </w:p>
    <w:p w:rsidR="00076101" w:rsidRPr="00E0064D" w:rsidRDefault="00B42983" w:rsidP="000761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Arial" w:eastAsia="Times New Roman" w:hAnsi="Arial" w:cs="Arial"/>
          <w:sz w:val="18"/>
          <w:szCs w:val="18"/>
        </w:rPr>
      </w:pPr>
      <w:proofErr w:type="spellStart"/>
      <w:r w:rsidRPr="00E0064D">
        <w:rPr>
          <w:rFonts w:ascii="Arial" w:eastAsia="Times New Roman" w:hAnsi="Arial" w:cs="Arial"/>
          <w:b/>
          <w:bCs/>
          <w:sz w:val="18"/>
          <w:szCs w:val="18"/>
        </w:rPr>
        <w:t>Listat</w:t>
      </w:r>
      <w:proofErr w:type="spellEnd"/>
      <w:r w:rsidRPr="00E0064D">
        <w:rPr>
          <w:rFonts w:ascii="Arial" w:eastAsia="Times New Roman" w:hAnsi="Arial" w:cs="Arial"/>
          <w:b/>
          <w:bCs/>
          <w:sz w:val="18"/>
          <w:szCs w:val="18"/>
        </w:rPr>
        <w:t xml:space="preserve"> conform </w:t>
      </w:r>
      <w:smartTag w:uri="urn:schemas-microsoft-com:office:smarttags" w:element="place">
        <w:r w:rsidR="00076101" w:rsidRPr="00E0064D">
          <w:rPr>
            <w:rFonts w:ascii="Arial" w:eastAsia="Times New Roman" w:hAnsi="Arial" w:cs="Arial"/>
            <w:b/>
            <w:bCs/>
            <w:sz w:val="18"/>
            <w:szCs w:val="18"/>
          </w:rPr>
          <w:t>VAH-</w:t>
        </w:r>
      </w:smartTag>
      <w:r w:rsidR="00076101" w:rsidRPr="00E0064D">
        <w:rPr>
          <w:rFonts w:ascii="Arial" w:eastAsia="Times New Roman" w:hAnsi="Arial" w:cs="Arial"/>
          <w:b/>
          <w:bCs/>
          <w:sz w:val="18"/>
          <w:szCs w:val="18"/>
        </w:rPr>
        <w:t>/DGHM</w:t>
      </w:r>
    </w:p>
    <w:p w:rsidR="00076101" w:rsidRPr="00E0064D" w:rsidRDefault="001976FE" w:rsidP="000761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  <w:r w:rsidRPr="00E0064D">
        <w:rPr>
          <w:rFonts w:ascii="Arial" w:eastAsia="Times New Roman" w:hAnsi="Arial" w:cs="Arial"/>
          <w:b/>
          <w:noProof/>
          <w:sz w:val="23"/>
          <w:szCs w:val="23"/>
        </w:rPr>
        <w:t>Descrierea produsului</w:t>
      </w:r>
    </w:p>
    <w:p w:rsidR="00076101" w:rsidRPr="00E0064D" w:rsidRDefault="00076101" w:rsidP="00824E1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E0064D">
        <w:rPr>
          <w:rFonts w:ascii="Arial" w:eastAsia="Times New Roman" w:hAnsi="Arial" w:cs="Arial"/>
          <w:sz w:val="18"/>
          <w:szCs w:val="18"/>
        </w:rPr>
        <w:t>DENTIRO</w:t>
      </w:r>
      <w:r w:rsidRPr="00E0064D">
        <w:rPr>
          <w:rFonts w:ascii="Arial" w:eastAsia="Times New Roman" w:hAnsi="Arial" w:cs="Arial"/>
          <w:position w:val="6"/>
          <w:sz w:val="15"/>
          <w:szCs w:val="15"/>
        </w:rPr>
        <w:t>®</w:t>
      </w:r>
      <w:r w:rsidRPr="00E0064D">
        <w:rPr>
          <w:rFonts w:ascii="Arial" w:eastAsia="Times New Roman" w:hAnsi="Arial" w:cs="Arial"/>
          <w:sz w:val="18"/>
          <w:szCs w:val="18"/>
        </w:rPr>
        <w:t xml:space="preserve"> Wipes </w:t>
      </w:r>
      <w:proofErr w:type="spellStart"/>
      <w:r w:rsidR="00A60B9D" w:rsidRPr="00E0064D">
        <w:rPr>
          <w:rFonts w:ascii="Arial" w:eastAsia="Times New Roman" w:hAnsi="Arial" w:cs="Arial"/>
          <w:sz w:val="18"/>
          <w:szCs w:val="18"/>
        </w:rPr>
        <w:t>sunt</w:t>
      </w:r>
      <w:proofErr w:type="spellEnd"/>
      <w:r w:rsidR="00A60B9D" w:rsidRPr="00E0064D">
        <w:rPr>
          <w:rFonts w:ascii="Arial" w:eastAsia="Times New Roman" w:hAnsi="Arial" w:cs="Arial"/>
          <w:sz w:val="18"/>
          <w:szCs w:val="18"/>
        </w:rPr>
        <w:t xml:space="preserve">  </w:t>
      </w:r>
      <w:proofErr w:type="spellStart"/>
      <w:r w:rsidR="00A60B9D" w:rsidRPr="00E0064D">
        <w:rPr>
          <w:rFonts w:ascii="Arial" w:eastAsia="Times New Roman" w:hAnsi="Arial" w:cs="Arial"/>
          <w:sz w:val="18"/>
          <w:szCs w:val="18"/>
        </w:rPr>
        <w:t>şerveţele</w:t>
      </w:r>
      <w:proofErr w:type="spellEnd"/>
      <w:r w:rsidR="00A60B9D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A60B9D" w:rsidRPr="00E0064D">
        <w:rPr>
          <w:rFonts w:ascii="Arial" w:eastAsia="Times New Roman" w:hAnsi="Arial" w:cs="Arial"/>
          <w:sz w:val="18"/>
          <w:szCs w:val="18"/>
        </w:rPr>
        <w:t>gata</w:t>
      </w:r>
      <w:proofErr w:type="spellEnd"/>
      <w:r w:rsidR="00A60B9D" w:rsidRPr="00E0064D"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 w:rsidR="00A60B9D" w:rsidRPr="00E0064D">
        <w:rPr>
          <w:rFonts w:ascii="Arial" w:eastAsia="Times New Roman" w:hAnsi="Arial" w:cs="Arial"/>
          <w:sz w:val="18"/>
          <w:szCs w:val="18"/>
        </w:rPr>
        <w:t>utilizare</w:t>
      </w:r>
      <w:proofErr w:type="spellEnd"/>
      <w:r w:rsidR="00A60B9D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A60B9D" w:rsidRPr="00E0064D">
        <w:rPr>
          <w:rFonts w:ascii="Arial" w:eastAsia="Times New Roman" w:hAnsi="Arial" w:cs="Arial"/>
          <w:sz w:val="18"/>
          <w:szCs w:val="18"/>
        </w:rPr>
        <w:t>pentru</w:t>
      </w:r>
      <w:proofErr w:type="spellEnd"/>
      <w:r w:rsidR="00A60B9D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A60B9D" w:rsidRPr="00E0064D">
        <w:rPr>
          <w:rFonts w:ascii="Arial" w:eastAsia="Times New Roman" w:hAnsi="Arial" w:cs="Arial"/>
          <w:sz w:val="18"/>
          <w:szCs w:val="18"/>
        </w:rPr>
        <w:t>dezinfecţia</w:t>
      </w:r>
      <w:proofErr w:type="spellEnd"/>
      <w:r w:rsidR="00A60B9D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A60B9D" w:rsidRPr="00E0064D">
        <w:rPr>
          <w:rFonts w:ascii="Arial" w:eastAsia="Times New Roman" w:hAnsi="Arial" w:cs="Arial"/>
          <w:sz w:val="18"/>
          <w:szCs w:val="18"/>
        </w:rPr>
        <w:t>şi</w:t>
      </w:r>
      <w:proofErr w:type="spellEnd"/>
      <w:r w:rsidR="00A60B9D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A60B9D" w:rsidRPr="00E0064D">
        <w:rPr>
          <w:rFonts w:ascii="Arial" w:eastAsia="Times New Roman" w:hAnsi="Arial" w:cs="Arial"/>
          <w:sz w:val="18"/>
          <w:szCs w:val="18"/>
        </w:rPr>
        <w:t>curăţarea</w:t>
      </w:r>
      <w:proofErr w:type="spellEnd"/>
      <w:r w:rsidR="00A60B9D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A60B9D" w:rsidRPr="00E0064D">
        <w:rPr>
          <w:rFonts w:ascii="Arial" w:eastAsia="Times New Roman" w:hAnsi="Arial" w:cs="Arial"/>
          <w:sz w:val="18"/>
          <w:szCs w:val="18"/>
        </w:rPr>
        <w:t>fără</w:t>
      </w:r>
      <w:proofErr w:type="spellEnd"/>
      <w:r w:rsidR="00A60B9D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A60B9D" w:rsidRPr="00E0064D">
        <w:rPr>
          <w:rFonts w:ascii="Arial" w:eastAsia="Times New Roman" w:hAnsi="Arial" w:cs="Arial"/>
          <w:sz w:val="18"/>
          <w:szCs w:val="18"/>
        </w:rPr>
        <w:t>urme</w:t>
      </w:r>
      <w:proofErr w:type="spellEnd"/>
      <w:r w:rsidR="00A60B9D" w:rsidRPr="00E0064D">
        <w:rPr>
          <w:rFonts w:ascii="Arial" w:eastAsia="Times New Roman" w:hAnsi="Arial" w:cs="Arial"/>
          <w:sz w:val="18"/>
          <w:szCs w:val="18"/>
        </w:rPr>
        <w:t xml:space="preserve"> a </w:t>
      </w:r>
      <w:proofErr w:type="spellStart"/>
      <w:r w:rsidR="00A60B9D" w:rsidRPr="00E0064D">
        <w:rPr>
          <w:rFonts w:ascii="Arial" w:eastAsia="Times New Roman" w:hAnsi="Arial" w:cs="Arial"/>
          <w:sz w:val="18"/>
          <w:szCs w:val="18"/>
        </w:rPr>
        <w:t>suprafeţelor</w:t>
      </w:r>
      <w:proofErr w:type="spellEnd"/>
      <w:r w:rsidR="00A60B9D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A60B9D" w:rsidRPr="00E0064D">
        <w:rPr>
          <w:rFonts w:ascii="Arial" w:eastAsia="Times New Roman" w:hAnsi="Arial" w:cs="Arial"/>
          <w:sz w:val="18"/>
          <w:szCs w:val="18"/>
        </w:rPr>
        <w:t>mici</w:t>
      </w:r>
      <w:proofErr w:type="spellEnd"/>
      <w:r w:rsidR="00A60B9D" w:rsidRPr="00E0064D">
        <w:rPr>
          <w:rFonts w:ascii="Arial" w:eastAsia="Times New Roman" w:hAnsi="Arial" w:cs="Arial"/>
          <w:sz w:val="18"/>
          <w:szCs w:val="18"/>
        </w:rPr>
        <w:t xml:space="preserve"> a</w:t>
      </w:r>
      <w:r w:rsidR="00DF5110" w:rsidRPr="00E0064D">
        <w:rPr>
          <w:rFonts w:ascii="Arial" w:eastAsia="Times New Roman" w:hAnsi="Arial" w:cs="Arial"/>
          <w:sz w:val="18"/>
          <w:szCs w:val="18"/>
        </w:rPr>
        <w:t>le</w:t>
      </w:r>
      <w:r w:rsidR="00A60B9D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A60B9D" w:rsidRPr="00E0064D">
        <w:rPr>
          <w:rFonts w:ascii="Arial" w:eastAsia="Times New Roman" w:hAnsi="Arial" w:cs="Arial"/>
          <w:sz w:val="18"/>
          <w:szCs w:val="18"/>
        </w:rPr>
        <w:t>dispozitivelor</w:t>
      </w:r>
      <w:proofErr w:type="spellEnd"/>
      <w:r w:rsidR="00A60B9D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A60B9D" w:rsidRPr="00E0064D">
        <w:rPr>
          <w:rFonts w:ascii="Arial" w:eastAsia="Times New Roman" w:hAnsi="Arial" w:cs="Arial"/>
          <w:sz w:val="18"/>
          <w:szCs w:val="18"/>
        </w:rPr>
        <w:t>medicale</w:t>
      </w:r>
      <w:proofErr w:type="spellEnd"/>
      <w:r w:rsidR="00A60B9D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A60B9D" w:rsidRPr="00E0064D">
        <w:rPr>
          <w:rFonts w:ascii="Arial" w:eastAsia="Times New Roman" w:hAnsi="Arial" w:cs="Arial"/>
          <w:sz w:val="18"/>
          <w:szCs w:val="18"/>
        </w:rPr>
        <w:t>neinvazive</w:t>
      </w:r>
      <w:proofErr w:type="spellEnd"/>
      <w:r w:rsidR="00A60B9D" w:rsidRPr="00E0064D">
        <w:rPr>
          <w:rFonts w:ascii="Arial" w:eastAsia="Times New Roman" w:hAnsi="Arial" w:cs="Arial"/>
          <w:sz w:val="18"/>
          <w:szCs w:val="18"/>
        </w:rPr>
        <w:t xml:space="preserve"> cum </w:t>
      </w:r>
      <w:proofErr w:type="spellStart"/>
      <w:r w:rsidR="00A60B9D" w:rsidRPr="00E0064D">
        <w:rPr>
          <w:rFonts w:ascii="Arial" w:eastAsia="Times New Roman" w:hAnsi="Arial" w:cs="Arial"/>
          <w:sz w:val="18"/>
          <w:szCs w:val="18"/>
        </w:rPr>
        <w:t>ar</w:t>
      </w:r>
      <w:proofErr w:type="spellEnd"/>
      <w:r w:rsidR="00A60B9D" w:rsidRPr="00E0064D">
        <w:rPr>
          <w:rFonts w:ascii="Arial" w:eastAsia="Times New Roman" w:hAnsi="Arial" w:cs="Arial"/>
          <w:sz w:val="18"/>
          <w:szCs w:val="18"/>
        </w:rPr>
        <w:t xml:space="preserve"> fi </w:t>
      </w:r>
      <w:proofErr w:type="spellStart"/>
      <w:r w:rsidR="00A60B9D" w:rsidRPr="00E0064D">
        <w:rPr>
          <w:rFonts w:ascii="Arial" w:eastAsia="Times New Roman" w:hAnsi="Arial" w:cs="Arial"/>
          <w:sz w:val="18"/>
          <w:szCs w:val="18"/>
        </w:rPr>
        <w:t>mesele</w:t>
      </w:r>
      <w:proofErr w:type="spellEnd"/>
      <w:r w:rsidR="00A60B9D" w:rsidRPr="00E0064D"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 w:rsidR="00A60B9D" w:rsidRPr="00E0064D">
        <w:rPr>
          <w:rFonts w:ascii="Arial" w:eastAsia="Times New Roman" w:hAnsi="Arial" w:cs="Arial"/>
          <w:sz w:val="18"/>
          <w:szCs w:val="18"/>
        </w:rPr>
        <w:t>operaţie</w:t>
      </w:r>
      <w:proofErr w:type="spellEnd"/>
      <w:r w:rsidR="00A60B9D" w:rsidRPr="00E0064D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="00A60B9D" w:rsidRPr="00E0064D">
        <w:rPr>
          <w:rFonts w:ascii="Arial" w:eastAsia="Times New Roman" w:hAnsi="Arial" w:cs="Arial"/>
          <w:sz w:val="18"/>
          <w:szCs w:val="18"/>
        </w:rPr>
        <w:t>scaunele</w:t>
      </w:r>
      <w:proofErr w:type="spellEnd"/>
      <w:r w:rsidR="00A60B9D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A60B9D" w:rsidRPr="00E0064D">
        <w:rPr>
          <w:rFonts w:ascii="Arial" w:eastAsia="Times New Roman" w:hAnsi="Arial" w:cs="Arial"/>
          <w:sz w:val="18"/>
          <w:szCs w:val="18"/>
        </w:rPr>
        <w:t>dentare</w:t>
      </w:r>
      <w:proofErr w:type="spellEnd"/>
      <w:r w:rsidR="00A60B9D" w:rsidRPr="00E0064D">
        <w:rPr>
          <w:rFonts w:ascii="Arial" w:eastAsia="Times New Roman" w:hAnsi="Arial" w:cs="Arial"/>
          <w:sz w:val="18"/>
          <w:szCs w:val="18"/>
        </w:rPr>
        <w:t xml:space="preserve">, </w:t>
      </w:r>
      <w:r w:rsidR="00DF5110" w:rsidRPr="00E0064D">
        <w:rPr>
          <w:rFonts w:ascii="Arial" w:eastAsia="Times New Roman" w:hAnsi="Arial" w:cs="Arial"/>
          <w:sz w:val="18"/>
          <w:szCs w:val="18"/>
        </w:rPr>
        <w:t xml:space="preserve">etc. </w:t>
      </w:r>
      <w:proofErr w:type="spellStart"/>
      <w:r w:rsidR="00DF5110" w:rsidRPr="00E0064D">
        <w:rPr>
          <w:rFonts w:ascii="Arial" w:eastAsia="Times New Roman" w:hAnsi="Arial" w:cs="Arial"/>
          <w:sz w:val="18"/>
          <w:szCs w:val="18"/>
        </w:rPr>
        <w:t>Şerveţele</w:t>
      </w:r>
      <w:proofErr w:type="spellEnd"/>
      <w:r w:rsidR="00DF5110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DF5110" w:rsidRPr="00E0064D">
        <w:rPr>
          <w:rFonts w:ascii="Arial" w:eastAsia="Times New Roman" w:hAnsi="Arial" w:cs="Arial"/>
          <w:sz w:val="18"/>
          <w:szCs w:val="18"/>
        </w:rPr>
        <w:t>extrem</w:t>
      </w:r>
      <w:proofErr w:type="spellEnd"/>
      <w:r w:rsidR="00DF5110" w:rsidRPr="00E0064D">
        <w:rPr>
          <w:rFonts w:ascii="Arial" w:eastAsia="Times New Roman" w:hAnsi="Arial" w:cs="Arial"/>
          <w:sz w:val="18"/>
          <w:szCs w:val="18"/>
        </w:rPr>
        <w:t xml:space="preserve"> de bine impregnate cu </w:t>
      </w:r>
      <w:proofErr w:type="spellStart"/>
      <w:r w:rsidR="00DF5110" w:rsidRPr="00E0064D">
        <w:rPr>
          <w:rFonts w:ascii="Arial" w:eastAsia="Times New Roman" w:hAnsi="Arial" w:cs="Arial"/>
          <w:sz w:val="18"/>
          <w:szCs w:val="18"/>
        </w:rPr>
        <w:t>soluţie</w:t>
      </w:r>
      <w:proofErr w:type="spellEnd"/>
      <w:r w:rsidR="00DF5110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DF5110" w:rsidRPr="00E0064D">
        <w:rPr>
          <w:rFonts w:ascii="Arial" w:eastAsia="Times New Roman" w:hAnsi="Arial" w:cs="Arial"/>
          <w:sz w:val="18"/>
          <w:szCs w:val="18"/>
        </w:rPr>
        <w:t>prezintă</w:t>
      </w:r>
      <w:proofErr w:type="spellEnd"/>
      <w:r w:rsidR="00DF5110" w:rsidRPr="00E0064D">
        <w:rPr>
          <w:rFonts w:ascii="Arial" w:eastAsia="Times New Roman" w:hAnsi="Arial" w:cs="Arial"/>
          <w:sz w:val="18"/>
          <w:szCs w:val="18"/>
        </w:rPr>
        <w:t xml:space="preserve"> un </w:t>
      </w:r>
      <w:proofErr w:type="spellStart"/>
      <w:r w:rsidR="00DF5110" w:rsidRPr="00E0064D">
        <w:rPr>
          <w:rFonts w:ascii="Arial" w:eastAsia="Times New Roman" w:hAnsi="Arial" w:cs="Arial"/>
          <w:sz w:val="18"/>
          <w:szCs w:val="18"/>
        </w:rPr>
        <w:t>conţinut</w:t>
      </w:r>
      <w:proofErr w:type="spellEnd"/>
      <w:r w:rsidR="00DF5110" w:rsidRPr="00E0064D"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 w:rsidR="00DF5110" w:rsidRPr="00E0064D">
        <w:rPr>
          <w:rFonts w:ascii="Arial" w:eastAsia="Times New Roman" w:hAnsi="Arial" w:cs="Arial"/>
          <w:sz w:val="18"/>
          <w:szCs w:val="18"/>
        </w:rPr>
        <w:t>alcool</w:t>
      </w:r>
      <w:proofErr w:type="spellEnd"/>
      <w:r w:rsidR="00DF5110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DF5110" w:rsidRPr="00E0064D">
        <w:rPr>
          <w:rFonts w:ascii="Arial" w:eastAsia="Times New Roman" w:hAnsi="Arial" w:cs="Arial"/>
          <w:sz w:val="18"/>
          <w:szCs w:val="18"/>
        </w:rPr>
        <w:t>într</w:t>
      </w:r>
      <w:proofErr w:type="spellEnd"/>
      <w:r w:rsidR="00DF5110" w:rsidRPr="00E0064D">
        <w:rPr>
          <w:rFonts w:ascii="Arial" w:eastAsia="Times New Roman" w:hAnsi="Arial" w:cs="Arial"/>
          <w:sz w:val="18"/>
          <w:szCs w:val="18"/>
        </w:rPr>
        <w:t xml:space="preserve">-un </w:t>
      </w:r>
      <w:proofErr w:type="spellStart"/>
      <w:r w:rsidR="00DF5110" w:rsidRPr="00E0064D">
        <w:rPr>
          <w:rFonts w:ascii="Arial" w:eastAsia="Times New Roman" w:hAnsi="Arial" w:cs="Arial"/>
          <w:sz w:val="18"/>
          <w:szCs w:val="18"/>
        </w:rPr>
        <w:t>procent</w:t>
      </w:r>
      <w:proofErr w:type="spellEnd"/>
      <w:r w:rsidR="00DF5110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DF5110" w:rsidRPr="00E0064D">
        <w:rPr>
          <w:rFonts w:ascii="Arial" w:eastAsia="Times New Roman" w:hAnsi="Arial" w:cs="Arial"/>
          <w:sz w:val="18"/>
          <w:szCs w:val="18"/>
        </w:rPr>
        <w:t>mai</w:t>
      </w:r>
      <w:proofErr w:type="spellEnd"/>
      <w:r w:rsidR="00DF5110" w:rsidRPr="00E0064D">
        <w:rPr>
          <w:rFonts w:ascii="Arial" w:eastAsia="Times New Roman" w:hAnsi="Arial" w:cs="Arial"/>
          <w:sz w:val="18"/>
          <w:szCs w:val="18"/>
        </w:rPr>
        <w:t xml:space="preserve"> mic de 50 % care nu </w:t>
      </w:r>
      <w:proofErr w:type="spellStart"/>
      <w:r w:rsidR="00DF5110" w:rsidRPr="00E0064D">
        <w:rPr>
          <w:rFonts w:ascii="Arial" w:eastAsia="Times New Roman" w:hAnsi="Arial" w:cs="Arial"/>
          <w:sz w:val="18"/>
          <w:szCs w:val="18"/>
        </w:rPr>
        <w:t>numai</w:t>
      </w:r>
      <w:proofErr w:type="spellEnd"/>
      <w:r w:rsidR="00DF5110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DF5110" w:rsidRPr="00E0064D">
        <w:rPr>
          <w:rFonts w:ascii="Arial" w:eastAsia="Times New Roman" w:hAnsi="Arial" w:cs="Arial"/>
          <w:sz w:val="18"/>
          <w:szCs w:val="18"/>
        </w:rPr>
        <w:t>că</w:t>
      </w:r>
      <w:proofErr w:type="spellEnd"/>
      <w:r w:rsidR="00DF5110" w:rsidRPr="00E0064D">
        <w:rPr>
          <w:rFonts w:ascii="Arial" w:eastAsia="Times New Roman" w:hAnsi="Arial" w:cs="Arial"/>
          <w:sz w:val="18"/>
          <w:szCs w:val="18"/>
        </w:rPr>
        <w:t xml:space="preserve"> reduce </w:t>
      </w:r>
      <w:proofErr w:type="spellStart"/>
      <w:r w:rsidR="00DF5110" w:rsidRPr="00E0064D">
        <w:rPr>
          <w:rFonts w:ascii="Arial" w:eastAsia="Times New Roman" w:hAnsi="Arial" w:cs="Arial"/>
          <w:sz w:val="18"/>
          <w:szCs w:val="18"/>
        </w:rPr>
        <w:t>potenţialul</w:t>
      </w:r>
      <w:proofErr w:type="spellEnd"/>
      <w:r w:rsidR="00DF5110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DF5110" w:rsidRPr="00E0064D">
        <w:rPr>
          <w:rFonts w:ascii="Arial" w:eastAsia="Times New Roman" w:hAnsi="Arial" w:cs="Arial"/>
          <w:sz w:val="18"/>
          <w:szCs w:val="18"/>
        </w:rPr>
        <w:t>alergen</w:t>
      </w:r>
      <w:proofErr w:type="spellEnd"/>
      <w:r w:rsidR="00DF5110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DF5110" w:rsidRPr="00E0064D">
        <w:rPr>
          <w:rFonts w:ascii="Arial" w:eastAsia="Times New Roman" w:hAnsi="Arial" w:cs="Arial"/>
          <w:sz w:val="18"/>
          <w:szCs w:val="18"/>
        </w:rPr>
        <w:t>dar</w:t>
      </w:r>
      <w:proofErr w:type="spellEnd"/>
      <w:r w:rsidR="00DF5110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DF5110" w:rsidRPr="00E0064D">
        <w:rPr>
          <w:rFonts w:ascii="Arial" w:eastAsia="Times New Roman" w:hAnsi="Arial" w:cs="Arial"/>
          <w:sz w:val="18"/>
          <w:szCs w:val="18"/>
        </w:rPr>
        <w:t>şi</w:t>
      </w:r>
      <w:proofErr w:type="spellEnd"/>
      <w:r w:rsidR="00DF5110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DF5110" w:rsidRPr="00E0064D">
        <w:rPr>
          <w:rFonts w:ascii="Arial" w:eastAsia="Times New Roman" w:hAnsi="Arial" w:cs="Arial"/>
          <w:sz w:val="18"/>
          <w:szCs w:val="18"/>
        </w:rPr>
        <w:t>creşte</w:t>
      </w:r>
      <w:proofErr w:type="spellEnd"/>
      <w:r w:rsidR="00DF5110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DF5110" w:rsidRPr="00E0064D">
        <w:rPr>
          <w:rFonts w:ascii="Arial" w:eastAsia="Times New Roman" w:hAnsi="Arial" w:cs="Arial"/>
          <w:sz w:val="18"/>
          <w:szCs w:val="18"/>
        </w:rPr>
        <w:t>compatibilitatea</w:t>
      </w:r>
      <w:proofErr w:type="spellEnd"/>
      <w:r w:rsidR="00DF5110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DF5110" w:rsidRPr="00E0064D">
        <w:rPr>
          <w:rFonts w:ascii="Arial" w:eastAsia="Times New Roman" w:hAnsi="Arial" w:cs="Arial"/>
          <w:sz w:val="18"/>
          <w:szCs w:val="18"/>
        </w:rPr>
        <w:t>materialelor</w:t>
      </w:r>
      <w:proofErr w:type="spellEnd"/>
      <w:r w:rsidR="00DF5110" w:rsidRPr="00E0064D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="00DF5110" w:rsidRPr="00E0064D">
        <w:rPr>
          <w:rFonts w:ascii="Arial" w:eastAsia="Times New Roman" w:hAnsi="Arial" w:cs="Arial"/>
          <w:sz w:val="18"/>
          <w:szCs w:val="18"/>
        </w:rPr>
        <w:t>Şerveţelele</w:t>
      </w:r>
      <w:proofErr w:type="spellEnd"/>
      <w:r w:rsidR="00DF5110" w:rsidRPr="00E0064D">
        <w:rPr>
          <w:rFonts w:ascii="Arial" w:eastAsia="Times New Roman" w:hAnsi="Arial" w:cs="Arial"/>
          <w:sz w:val="18"/>
          <w:szCs w:val="18"/>
        </w:rPr>
        <w:t xml:space="preserve"> </w:t>
      </w:r>
      <w:r w:rsidRPr="00E0064D">
        <w:rPr>
          <w:rFonts w:ascii="Arial" w:eastAsia="Times New Roman" w:hAnsi="Arial" w:cs="Arial"/>
          <w:sz w:val="18"/>
          <w:szCs w:val="18"/>
        </w:rPr>
        <w:t>DENTIRO</w:t>
      </w:r>
      <w:r w:rsidRPr="00E0064D">
        <w:rPr>
          <w:rFonts w:ascii="Arial" w:eastAsia="Times New Roman" w:hAnsi="Arial" w:cs="Arial"/>
          <w:position w:val="6"/>
          <w:sz w:val="15"/>
          <w:szCs w:val="15"/>
        </w:rPr>
        <w:t>®</w:t>
      </w:r>
      <w:r w:rsidRPr="00E0064D">
        <w:rPr>
          <w:rFonts w:ascii="Arial" w:eastAsia="Times New Roman" w:hAnsi="Arial" w:cs="Arial"/>
          <w:sz w:val="18"/>
          <w:szCs w:val="18"/>
        </w:rPr>
        <w:t xml:space="preserve"> Wipes </w:t>
      </w:r>
      <w:r w:rsidR="00DF5110" w:rsidRPr="00E0064D">
        <w:rPr>
          <w:rFonts w:ascii="Arial" w:eastAsia="Times New Roman" w:hAnsi="Arial" w:cs="Arial"/>
          <w:sz w:val="18"/>
          <w:szCs w:val="18"/>
        </w:rPr>
        <w:t xml:space="preserve">nu </w:t>
      </w:r>
      <w:proofErr w:type="spellStart"/>
      <w:r w:rsidR="00DF5110" w:rsidRPr="00E0064D">
        <w:rPr>
          <w:rFonts w:ascii="Arial" w:eastAsia="Times New Roman" w:hAnsi="Arial" w:cs="Arial"/>
          <w:sz w:val="18"/>
          <w:szCs w:val="18"/>
        </w:rPr>
        <w:t>conţin</w:t>
      </w:r>
      <w:proofErr w:type="spellEnd"/>
      <w:r w:rsidR="00DF5110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DF5110" w:rsidRPr="00E0064D">
        <w:rPr>
          <w:rFonts w:ascii="Arial" w:eastAsia="Times New Roman" w:hAnsi="Arial" w:cs="Arial"/>
          <w:sz w:val="18"/>
          <w:szCs w:val="18"/>
        </w:rPr>
        <w:t>aldehide</w:t>
      </w:r>
      <w:proofErr w:type="spellEnd"/>
      <w:r w:rsidR="00DF5110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DF5110" w:rsidRPr="00E0064D">
        <w:rPr>
          <w:rFonts w:ascii="Arial" w:eastAsia="Times New Roman" w:hAnsi="Arial" w:cs="Arial"/>
          <w:sz w:val="18"/>
          <w:szCs w:val="18"/>
        </w:rPr>
        <w:t>şi</w:t>
      </w:r>
      <w:proofErr w:type="spellEnd"/>
      <w:r w:rsidR="00DF5110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DF5110" w:rsidRPr="00E0064D">
        <w:rPr>
          <w:rFonts w:ascii="Arial" w:eastAsia="Times New Roman" w:hAnsi="Arial" w:cs="Arial"/>
          <w:sz w:val="18"/>
          <w:szCs w:val="18"/>
        </w:rPr>
        <w:t>sunt</w:t>
      </w:r>
      <w:proofErr w:type="spellEnd"/>
      <w:r w:rsidR="00DF5110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DF5110" w:rsidRPr="00E0064D">
        <w:rPr>
          <w:rFonts w:ascii="Arial" w:eastAsia="Times New Roman" w:hAnsi="Arial" w:cs="Arial"/>
          <w:sz w:val="18"/>
          <w:szCs w:val="18"/>
        </w:rPr>
        <w:t>biodegradabile</w:t>
      </w:r>
      <w:proofErr w:type="spellEnd"/>
      <w:r w:rsidR="00DF5110" w:rsidRPr="00E0064D">
        <w:rPr>
          <w:rFonts w:ascii="Arial" w:eastAsia="Times New Roman" w:hAnsi="Arial" w:cs="Arial"/>
          <w:sz w:val="18"/>
          <w:szCs w:val="18"/>
        </w:rPr>
        <w:t>.</w:t>
      </w:r>
    </w:p>
    <w:p w:rsidR="00E0064D" w:rsidRPr="00E0064D" w:rsidRDefault="00E0064D" w:rsidP="00E0064D">
      <w:pPr>
        <w:shd w:val="clear" w:color="auto" w:fill="FFFFFF"/>
        <w:spacing w:after="0" w:line="270" w:lineRule="atLeast"/>
        <w:jc w:val="both"/>
        <w:rPr>
          <w:rFonts w:ascii="Arial Black" w:eastAsia="Times New Roman" w:hAnsi="Arial Black" w:cs="Arial"/>
          <w:b/>
          <w:sz w:val="24"/>
          <w:szCs w:val="24"/>
        </w:rPr>
      </w:pPr>
    </w:p>
    <w:p w:rsidR="00430626" w:rsidRDefault="00430626" w:rsidP="00430626">
      <w:pPr>
        <w:shd w:val="clear" w:color="auto" w:fill="FFFFFF"/>
        <w:spacing w:after="0" w:line="270" w:lineRule="atLeast"/>
        <w:jc w:val="both"/>
        <w:rPr>
          <w:rFonts w:ascii="Arial Black" w:eastAsia="Times New Roman" w:hAnsi="Arial Black" w:cs="Arial"/>
          <w:b/>
          <w:sz w:val="24"/>
          <w:szCs w:val="24"/>
          <w:lang w:val="ro-RO"/>
        </w:rPr>
      </w:pPr>
      <w:proofErr w:type="spellStart"/>
      <w:r>
        <w:rPr>
          <w:rFonts w:ascii="Arial Black" w:eastAsia="Times New Roman" w:hAnsi="Arial Black" w:cs="Arial"/>
          <w:b/>
          <w:sz w:val="24"/>
          <w:szCs w:val="24"/>
        </w:rPr>
        <w:t>Domeniul</w:t>
      </w:r>
      <w:proofErr w:type="spellEnd"/>
      <w:r>
        <w:rPr>
          <w:rFonts w:ascii="Arial Black" w:eastAsia="Times New Roman" w:hAnsi="Arial Black" w:cs="Arial"/>
          <w:b/>
          <w:sz w:val="24"/>
          <w:szCs w:val="24"/>
        </w:rPr>
        <w:t xml:space="preserve"> de </w:t>
      </w:r>
      <w:proofErr w:type="spellStart"/>
      <w:r>
        <w:rPr>
          <w:rFonts w:ascii="Arial Black" w:eastAsia="Times New Roman" w:hAnsi="Arial Black" w:cs="Arial"/>
          <w:b/>
          <w:sz w:val="24"/>
          <w:szCs w:val="24"/>
        </w:rPr>
        <w:t>utilizare</w:t>
      </w:r>
      <w:proofErr w:type="spellEnd"/>
      <w:r>
        <w:rPr>
          <w:rFonts w:ascii="Arial Black" w:eastAsia="Times New Roman" w:hAnsi="Arial Black" w:cs="Arial"/>
          <w:b/>
          <w:sz w:val="24"/>
          <w:szCs w:val="24"/>
        </w:rPr>
        <w:t xml:space="preserve">: </w:t>
      </w:r>
      <w:proofErr w:type="spellStart"/>
      <w:r>
        <w:rPr>
          <w:rFonts w:ascii="Arial Black" w:eastAsia="Times New Roman" w:hAnsi="Arial Black" w:cs="Arial"/>
          <w:b/>
          <w:sz w:val="24"/>
          <w:szCs w:val="24"/>
        </w:rPr>
        <w:t>domeniul</w:t>
      </w:r>
      <w:proofErr w:type="spellEnd"/>
      <w:r>
        <w:rPr>
          <w:rFonts w:ascii="Arial Black" w:eastAsia="Times New Roman" w:hAnsi="Arial Black" w:cs="Arial"/>
          <w:b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"/>
          <w:b/>
          <w:sz w:val="24"/>
          <w:szCs w:val="24"/>
        </w:rPr>
        <w:t>sanitar</w:t>
      </w:r>
      <w:proofErr w:type="spellEnd"/>
      <w:r>
        <w:rPr>
          <w:rFonts w:ascii="Arial Black" w:eastAsia="Times New Roman" w:hAnsi="Arial Black" w:cs="Arial"/>
          <w:b/>
          <w:sz w:val="24"/>
          <w:szCs w:val="24"/>
        </w:rPr>
        <w:t xml:space="preserve"> (medical),  </w:t>
      </w:r>
      <w:proofErr w:type="spellStart"/>
      <w:r>
        <w:rPr>
          <w:rFonts w:ascii="Arial Black" w:eastAsia="Times New Roman" w:hAnsi="Arial Black" w:cs="Arial"/>
          <w:b/>
          <w:sz w:val="24"/>
          <w:szCs w:val="24"/>
        </w:rPr>
        <w:t>medicin</w:t>
      </w:r>
      <w:proofErr w:type="spellEnd"/>
      <w:r>
        <w:rPr>
          <w:rFonts w:ascii="Arial Black" w:eastAsia="Times New Roman" w:hAnsi="Arial Black" w:cs="Arial"/>
          <w:b/>
          <w:sz w:val="24"/>
          <w:szCs w:val="24"/>
          <w:lang w:val="ro-RO"/>
        </w:rPr>
        <w:t>ă dentară</w:t>
      </w:r>
      <w:r>
        <w:rPr>
          <w:rFonts w:ascii="Arial Black" w:eastAsia="Times New Roman" w:hAnsi="Arial Black" w:cs="Arial"/>
          <w:b/>
          <w:sz w:val="24"/>
          <w:szCs w:val="24"/>
        </w:rPr>
        <w:t xml:space="preserve">, </w:t>
      </w:r>
      <w:proofErr w:type="spellStart"/>
      <w:r>
        <w:rPr>
          <w:rFonts w:ascii="Arial Black" w:eastAsia="Times New Roman" w:hAnsi="Arial Black" w:cs="Arial"/>
          <w:b/>
          <w:sz w:val="24"/>
          <w:szCs w:val="24"/>
        </w:rPr>
        <w:t>veterinar</w:t>
      </w:r>
      <w:proofErr w:type="spellEnd"/>
      <w:r>
        <w:rPr>
          <w:rFonts w:ascii="Arial Black" w:eastAsia="Times New Roman" w:hAnsi="Arial Black" w:cs="Arial"/>
          <w:b/>
          <w:sz w:val="24"/>
          <w:szCs w:val="24"/>
        </w:rPr>
        <w:t xml:space="preserve">, </w:t>
      </w:r>
      <w:proofErr w:type="spellStart"/>
      <w:r>
        <w:rPr>
          <w:rFonts w:ascii="Arial Black" w:eastAsia="Times New Roman" w:hAnsi="Arial Black" w:cs="Arial"/>
          <w:b/>
          <w:sz w:val="24"/>
          <w:szCs w:val="24"/>
        </w:rPr>
        <w:t>colectivi</w:t>
      </w:r>
      <w:proofErr w:type="spellEnd"/>
      <w:r>
        <w:rPr>
          <w:rFonts w:ascii="Arial Black" w:eastAsia="Times New Roman" w:hAnsi="Arial Black" w:cs="Arial"/>
          <w:b/>
          <w:sz w:val="24"/>
          <w:szCs w:val="24"/>
          <w:lang w:val="ro-RO"/>
        </w:rPr>
        <w:t xml:space="preserve">tăţi (azile, sali fitness etc.), instituţii, </w:t>
      </w:r>
      <w:proofErr w:type="spellStart"/>
      <w:r>
        <w:rPr>
          <w:rFonts w:ascii="Arial Black" w:eastAsia="Times New Roman" w:hAnsi="Arial Black" w:cs="Arial"/>
          <w:b/>
          <w:sz w:val="24"/>
          <w:szCs w:val="24"/>
        </w:rPr>
        <w:t>industria</w:t>
      </w:r>
      <w:proofErr w:type="spellEnd"/>
      <w:r>
        <w:rPr>
          <w:rFonts w:ascii="Arial Black" w:eastAsia="Times New Roman" w:hAnsi="Arial Black" w:cs="Arial"/>
          <w:b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"/>
          <w:b/>
          <w:sz w:val="24"/>
          <w:szCs w:val="24"/>
        </w:rPr>
        <w:t>farmaceutică</w:t>
      </w:r>
      <w:proofErr w:type="spellEnd"/>
      <w:r>
        <w:rPr>
          <w:rFonts w:ascii="Arial Black" w:eastAsia="Times New Roman" w:hAnsi="Arial Black" w:cs="Arial"/>
          <w:b/>
          <w:sz w:val="24"/>
          <w:szCs w:val="24"/>
        </w:rPr>
        <w:t xml:space="preserve">, </w:t>
      </w:r>
      <w:proofErr w:type="spellStart"/>
      <w:r>
        <w:rPr>
          <w:rFonts w:ascii="Arial Black" w:eastAsia="Times New Roman" w:hAnsi="Arial Black" w:cs="Arial"/>
          <w:b/>
          <w:sz w:val="24"/>
          <w:szCs w:val="24"/>
        </w:rPr>
        <w:t>saloane</w:t>
      </w:r>
      <w:proofErr w:type="spellEnd"/>
      <w:r>
        <w:rPr>
          <w:rFonts w:ascii="Arial Black" w:eastAsia="Times New Roman" w:hAnsi="Arial Black" w:cs="Arial"/>
          <w:b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"/>
          <w:b/>
          <w:sz w:val="24"/>
          <w:szCs w:val="24"/>
        </w:rPr>
        <w:t>infrumuseţare/cosmetică</w:t>
      </w:r>
      <w:proofErr w:type="spellEnd"/>
      <w:r>
        <w:rPr>
          <w:rFonts w:ascii="Arial Black" w:eastAsia="Times New Roman" w:hAnsi="Arial Black" w:cs="Arial"/>
          <w:b/>
          <w:sz w:val="24"/>
          <w:szCs w:val="24"/>
        </w:rPr>
        <w:t xml:space="preserve">, </w:t>
      </w:r>
      <w:proofErr w:type="spellStart"/>
      <w:r>
        <w:rPr>
          <w:rFonts w:ascii="Arial Black" w:eastAsia="Times New Roman" w:hAnsi="Arial Black" w:cs="Arial"/>
          <w:b/>
          <w:sz w:val="24"/>
          <w:szCs w:val="24"/>
        </w:rPr>
        <w:t>restaurante</w:t>
      </w:r>
      <w:proofErr w:type="spellEnd"/>
      <w:r>
        <w:rPr>
          <w:rFonts w:ascii="Arial Black" w:eastAsia="Times New Roman" w:hAnsi="Arial Black" w:cs="Arial"/>
          <w:b/>
          <w:sz w:val="24"/>
          <w:szCs w:val="24"/>
        </w:rPr>
        <w:t xml:space="preserve">, </w:t>
      </w:r>
      <w:proofErr w:type="spellStart"/>
      <w:r>
        <w:rPr>
          <w:rFonts w:ascii="Arial Black" w:eastAsia="Times New Roman" w:hAnsi="Arial Black" w:cs="Arial"/>
          <w:b/>
          <w:sz w:val="24"/>
          <w:szCs w:val="24"/>
        </w:rPr>
        <w:t>hoteluri</w:t>
      </w:r>
      <w:proofErr w:type="spellEnd"/>
      <w:r>
        <w:rPr>
          <w:rFonts w:ascii="Arial Black" w:eastAsia="Times New Roman" w:hAnsi="Arial Black" w:cs="Arial"/>
          <w:b/>
          <w:sz w:val="24"/>
          <w:szCs w:val="24"/>
        </w:rPr>
        <w:t xml:space="preserve">, </w:t>
      </w:r>
      <w:proofErr w:type="spellStart"/>
      <w:r>
        <w:rPr>
          <w:rFonts w:ascii="Arial Black" w:eastAsia="Times New Roman" w:hAnsi="Arial Black" w:cs="Arial"/>
          <w:b/>
          <w:sz w:val="24"/>
          <w:szCs w:val="24"/>
        </w:rPr>
        <w:t>transporturi</w:t>
      </w:r>
      <w:proofErr w:type="spellEnd"/>
      <w:r>
        <w:rPr>
          <w:rFonts w:ascii="Arial Black" w:eastAsia="Times New Roman" w:hAnsi="Arial Black" w:cs="Arial"/>
          <w:b/>
          <w:sz w:val="24"/>
          <w:szCs w:val="24"/>
        </w:rPr>
        <w:t>.</w:t>
      </w:r>
    </w:p>
    <w:p w:rsidR="00E0064D" w:rsidRPr="00E0064D" w:rsidRDefault="00E0064D" w:rsidP="00206D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:rsidR="00206DA6" w:rsidRPr="00E0064D" w:rsidRDefault="00650625" w:rsidP="00206D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  <w:r w:rsidRPr="00E0064D">
        <w:rPr>
          <w:rFonts w:ascii="Arial" w:eastAsia="Times New Roman" w:hAnsi="Arial" w:cs="Arial"/>
          <w:b/>
          <w:bCs/>
          <w:sz w:val="23"/>
          <w:szCs w:val="23"/>
        </w:rPr>
        <w:t xml:space="preserve">Aria de </w:t>
      </w:r>
      <w:proofErr w:type="spellStart"/>
      <w:r w:rsidRPr="00E0064D">
        <w:rPr>
          <w:rFonts w:ascii="Arial" w:eastAsia="Times New Roman" w:hAnsi="Arial" w:cs="Arial"/>
          <w:b/>
          <w:bCs/>
          <w:sz w:val="23"/>
          <w:szCs w:val="23"/>
        </w:rPr>
        <w:t>aplicare</w:t>
      </w:r>
      <w:proofErr w:type="spellEnd"/>
      <w:r w:rsidRPr="00E0064D">
        <w:rPr>
          <w:rFonts w:ascii="Arial" w:eastAsia="Times New Roman" w:hAnsi="Arial" w:cs="Arial"/>
          <w:b/>
          <w:bCs/>
          <w:sz w:val="23"/>
          <w:szCs w:val="23"/>
        </w:rPr>
        <w:t>:</w:t>
      </w:r>
    </w:p>
    <w:p w:rsidR="00206DA6" w:rsidRPr="00E0064D" w:rsidRDefault="00076101" w:rsidP="00206D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E0064D">
        <w:rPr>
          <w:rFonts w:ascii="Arial" w:eastAsia="Times New Roman" w:hAnsi="Arial" w:cs="Arial"/>
          <w:sz w:val="18"/>
          <w:szCs w:val="18"/>
        </w:rPr>
        <w:br/>
      </w:r>
      <w:proofErr w:type="spellStart"/>
      <w:r w:rsidR="00F9220F" w:rsidRPr="00E0064D">
        <w:rPr>
          <w:rFonts w:ascii="Arial" w:eastAsia="Times New Roman" w:hAnsi="Arial" w:cs="Arial"/>
          <w:sz w:val="18"/>
          <w:szCs w:val="18"/>
        </w:rPr>
        <w:t>Pentru</w:t>
      </w:r>
      <w:proofErr w:type="spellEnd"/>
      <w:r w:rsidR="00F9220F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F9220F" w:rsidRPr="00E0064D">
        <w:rPr>
          <w:rFonts w:ascii="Arial" w:eastAsia="Times New Roman" w:hAnsi="Arial" w:cs="Arial"/>
          <w:sz w:val="18"/>
          <w:szCs w:val="18"/>
        </w:rPr>
        <w:t>dezinfecţia</w:t>
      </w:r>
      <w:proofErr w:type="spellEnd"/>
      <w:r w:rsidR="00F9220F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F9220F" w:rsidRPr="00E0064D">
        <w:rPr>
          <w:rFonts w:ascii="Arial" w:eastAsia="Times New Roman" w:hAnsi="Arial" w:cs="Arial"/>
          <w:sz w:val="18"/>
          <w:szCs w:val="18"/>
        </w:rPr>
        <w:t>rapidă</w:t>
      </w:r>
      <w:proofErr w:type="spellEnd"/>
      <w:r w:rsidR="00F9220F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F9220F" w:rsidRPr="00E0064D">
        <w:rPr>
          <w:rFonts w:ascii="Arial" w:eastAsia="Times New Roman" w:hAnsi="Arial" w:cs="Arial"/>
          <w:sz w:val="18"/>
          <w:szCs w:val="18"/>
        </w:rPr>
        <w:t>şi</w:t>
      </w:r>
      <w:proofErr w:type="spellEnd"/>
      <w:r w:rsidR="00F9220F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F9220F" w:rsidRPr="00E0064D">
        <w:rPr>
          <w:rFonts w:ascii="Arial" w:eastAsia="Times New Roman" w:hAnsi="Arial" w:cs="Arial"/>
          <w:sz w:val="18"/>
          <w:szCs w:val="18"/>
        </w:rPr>
        <w:t>curăţarea</w:t>
      </w:r>
      <w:proofErr w:type="spellEnd"/>
      <w:r w:rsidR="00F9220F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F9220F" w:rsidRPr="00E0064D">
        <w:rPr>
          <w:rFonts w:ascii="Arial" w:eastAsia="Times New Roman" w:hAnsi="Arial" w:cs="Arial"/>
          <w:sz w:val="18"/>
          <w:szCs w:val="18"/>
        </w:rPr>
        <w:t>prin</w:t>
      </w:r>
      <w:proofErr w:type="spellEnd"/>
      <w:r w:rsidR="00F9220F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F9220F" w:rsidRPr="00E0064D">
        <w:rPr>
          <w:rFonts w:ascii="Arial" w:eastAsia="Times New Roman" w:hAnsi="Arial" w:cs="Arial"/>
          <w:sz w:val="18"/>
          <w:szCs w:val="18"/>
        </w:rPr>
        <w:t>ştergere</w:t>
      </w:r>
      <w:proofErr w:type="spellEnd"/>
      <w:r w:rsidR="00F9220F" w:rsidRPr="00E0064D">
        <w:rPr>
          <w:rFonts w:ascii="Arial" w:eastAsia="Times New Roman" w:hAnsi="Arial" w:cs="Arial"/>
          <w:sz w:val="18"/>
          <w:szCs w:val="18"/>
        </w:rPr>
        <w:t xml:space="preserve"> a </w:t>
      </w:r>
      <w:proofErr w:type="spellStart"/>
      <w:r w:rsidR="00F9220F" w:rsidRPr="00E0064D">
        <w:rPr>
          <w:rFonts w:ascii="Arial" w:eastAsia="Times New Roman" w:hAnsi="Arial" w:cs="Arial"/>
          <w:sz w:val="18"/>
          <w:szCs w:val="18"/>
        </w:rPr>
        <w:t>suprafeţelor</w:t>
      </w:r>
      <w:proofErr w:type="spellEnd"/>
      <w:r w:rsidR="00F9220F"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F9220F" w:rsidRPr="00E0064D">
        <w:rPr>
          <w:rFonts w:ascii="Arial" w:eastAsia="Times New Roman" w:hAnsi="Arial" w:cs="Arial"/>
          <w:sz w:val="18"/>
          <w:szCs w:val="18"/>
        </w:rPr>
        <w:t>mici</w:t>
      </w:r>
      <w:proofErr w:type="spellEnd"/>
      <w:r w:rsidR="00F9220F" w:rsidRPr="00E0064D">
        <w:rPr>
          <w:rFonts w:ascii="Arial" w:eastAsia="Times New Roman" w:hAnsi="Arial" w:cs="Arial"/>
          <w:sz w:val="18"/>
          <w:szCs w:val="18"/>
        </w:rPr>
        <w:t xml:space="preserve"> ale </w:t>
      </w:r>
      <w:proofErr w:type="spellStart"/>
      <w:r w:rsidR="00F9220F" w:rsidRPr="00E0064D">
        <w:rPr>
          <w:rFonts w:ascii="Arial" w:eastAsia="Times New Roman" w:hAnsi="Arial" w:cs="Arial"/>
          <w:sz w:val="18"/>
          <w:szCs w:val="18"/>
        </w:rPr>
        <w:t>dispozitivelor</w:t>
      </w:r>
      <w:proofErr w:type="spellEnd"/>
      <w:r w:rsidR="00F9220F" w:rsidRPr="00E0064D">
        <w:rPr>
          <w:rFonts w:ascii="Arial" w:eastAsia="Times New Roman" w:hAnsi="Arial" w:cs="Arial"/>
          <w:sz w:val="18"/>
          <w:szCs w:val="18"/>
        </w:rPr>
        <w:t xml:space="preserve"> medical cum </w:t>
      </w:r>
      <w:proofErr w:type="spellStart"/>
      <w:r w:rsidR="00F9220F" w:rsidRPr="00E0064D">
        <w:rPr>
          <w:rFonts w:ascii="Arial" w:eastAsia="Times New Roman" w:hAnsi="Arial" w:cs="Arial"/>
          <w:sz w:val="18"/>
          <w:szCs w:val="18"/>
        </w:rPr>
        <w:t>ar</w:t>
      </w:r>
      <w:proofErr w:type="spellEnd"/>
      <w:r w:rsidR="00F9220F" w:rsidRPr="00E0064D">
        <w:rPr>
          <w:rFonts w:ascii="Arial" w:eastAsia="Times New Roman" w:hAnsi="Arial" w:cs="Arial"/>
          <w:sz w:val="18"/>
          <w:szCs w:val="18"/>
        </w:rPr>
        <w:t xml:space="preserve"> fi: </w:t>
      </w:r>
      <w:proofErr w:type="spellStart"/>
      <w:r w:rsidR="00F9220F" w:rsidRPr="00E0064D">
        <w:rPr>
          <w:rFonts w:ascii="Arial" w:eastAsia="Times New Roman" w:hAnsi="Arial" w:cs="Arial"/>
          <w:sz w:val="18"/>
          <w:szCs w:val="18"/>
        </w:rPr>
        <w:t>mesele</w:t>
      </w:r>
      <w:proofErr w:type="spellEnd"/>
      <w:r w:rsidR="00F9220F" w:rsidRPr="00E0064D">
        <w:rPr>
          <w:rFonts w:ascii="Arial" w:eastAsia="Times New Roman" w:hAnsi="Arial" w:cs="Arial"/>
          <w:sz w:val="18"/>
          <w:szCs w:val="18"/>
        </w:rPr>
        <w:t xml:space="preserve"> de opera</w:t>
      </w:r>
      <w:r w:rsidR="0076584F" w:rsidRPr="00E0064D">
        <w:rPr>
          <w:rFonts w:ascii="Arial" w:eastAsia="Times New Roman" w:hAnsi="Arial" w:cs="Arial"/>
          <w:sz w:val="18"/>
          <w:szCs w:val="18"/>
          <w:lang w:val="ro-RO"/>
        </w:rPr>
        <w:t>ţie, furtunuri de aspiraţie, piese de mână, piese</w:t>
      </w:r>
      <w:r w:rsidR="00F9220F" w:rsidRPr="00E0064D">
        <w:rPr>
          <w:rFonts w:ascii="Arial" w:eastAsia="Times New Roman" w:hAnsi="Arial" w:cs="Arial"/>
          <w:sz w:val="18"/>
          <w:szCs w:val="18"/>
          <w:lang w:val="ro-RO"/>
        </w:rPr>
        <w:t xml:space="preserve"> contraunghi, braţele lămpilor utili</w:t>
      </w:r>
      <w:r w:rsidR="0076584F" w:rsidRPr="00E0064D">
        <w:rPr>
          <w:rFonts w:ascii="Arial" w:eastAsia="Times New Roman" w:hAnsi="Arial" w:cs="Arial"/>
          <w:sz w:val="18"/>
          <w:szCs w:val="18"/>
          <w:lang w:val="ro-RO"/>
        </w:rPr>
        <w:t>zate la operaţii, echipamentul</w:t>
      </w:r>
      <w:r w:rsidR="00F9220F" w:rsidRPr="00E0064D">
        <w:rPr>
          <w:rFonts w:ascii="Arial" w:eastAsia="Times New Roman" w:hAnsi="Arial" w:cs="Arial"/>
          <w:sz w:val="18"/>
          <w:szCs w:val="18"/>
          <w:lang w:val="ro-RO"/>
        </w:rPr>
        <w:t xml:space="preserve"> medical din aluminiu, cupru, alamă, silicon, cauciuc şi materiale plastice cum ar fi PVC sau sticla acrilică.</w:t>
      </w:r>
      <w:r w:rsidR="00F9220F" w:rsidRPr="00E0064D">
        <w:rPr>
          <w:rFonts w:ascii="Arial" w:eastAsia="Times New Roman" w:hAnsi="Arial" w:cs="Arial"/>
          <w:sz w:val="18"/>
          <w:szCs w:val="18"/>
        </w:rPr>
        <w:t xml:space="preserve"> </w:t>
      </w:r>
      <w:r w:rsidRPr="00E0064D">
        <w:rPr>
          <w:rFonts w:ascii="Arial" w:eastAsia="Times New Roman" w:hAnsi="Arial" w:cs="Arial"/>
          <w:sz w:val="18"/>
          <w:szCs w:val="18"/>
        </w:rPr>
        <w:br/>
      </w:r>
    </w:p>
    <w:p w:rsidR="00206DA6" w:rsidRPr="00E0064D" w:rsidRDefault="00321383" w:rsidP="00206D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E0064D">
        <w:rPr>
          <w:rFonts w:ascii="Arial" w:eastAsia="Times New Roman" w:hAnsi="Arial" w:cs="Arial"/>
          <w:b/>
          <w:bCs/>
          <w:sz w:val="18"/>
          <w:szCs w:val="18"/>
        </w:rPr>
        <w:t>Utilizare</w:t>
      </w:r>
      <w:proofErr w:type="spellEnd"/>
    </w:p>
    <w:p w:rsidR="00206DA6" w:rsidRPr="00E0064D" w:rsidRDefault="00206DA6" w:rsidP="00206D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076101" w:rsidRPr="00E0064D" w:rsidRDefault="00321383" w:rsidP="00206D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</w:rPr>
      </w:pPr>
      <w:proofErr w:type="spellStart"/>
      <w:r w:rsidRPr="00E0064D">
        <w:rPr>
          <w:rFonts w:ascii="Arial" w:eastAsia="Times New Roman" w:hAnsi="Arial" w:cs="Arial"/>
          <w:sz w:val="18"/>
          <w:szCs w:val="18"/>
        </w:rPr>
        <w:t>Umeziţi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complet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suprafaţa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obiectul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ce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urmează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a fi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dezinfectat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şi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lăsaţi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să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acţioneze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Respectaţi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timpii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expunere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Dacă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este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necesar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ştergeţi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suprafaţa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obiectul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cu o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lavetă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unică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folosinţă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Utilizaţi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numai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pe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materiale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compatibile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cu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alcoolul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Testaţi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înainte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pe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materiale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sensibile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prin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aplicarea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pe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o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zonă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mică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discretă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. </w:t>
      </w:r>
    </w:p>
    <w:p w:rsidR="00321383" w:rsidRPr="00E0064D" w:rsidRDefault="00321383" w:rsidP="000761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/>
          <w:sz w:val="23"/>
          <w:szCs w:val="23"/>
        </w:rPr>
      </w:pPr>
    </w:p>
    <w:p w:rsidR="00206DA6" w:rsidRPr="00E0064D" w:rsidRDefault="00206DA6" w:rsidP="000761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/>
          <w:sz w:val="23"/>
          <w:szCs w:val="23"/>
        </w:rPr>
      </w:pPr>
    </w:p>
    <w:p w:rsidR="00206DA6" w:rsidRPr="00E0064D" w:rsidRDefault="00206DA6" w:rsidP="000761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/>
          <w:sz w:val="23"/>
          <w:szCs w:val="23"/>
        </w:rPr>
      </w:pPr>
    </w:p>
    <w:p w:rsidR="00206DA6" w:rsidRPr="00E0064D" w:rsidRDefault="00206DA6" w:rsidP="000761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/>
          <w:sz w:val="23"/>
          <w:szCs w:val="23"/>
        </w:rPr>
      </w:pPr>
    </w:p>
    <w:p w:rsidR="00206DA6" w:rsidRPr="00E0064D" w:rsidRDefault="00206DA6" w:rsidP="000761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/>
          <w:sz w:val="23"/>
          <w:szCs w:val="23"/>
        </w:rPr>
      </w:pPr>
    </w:p>
    <w:p w:rsidR="00206DA6" w:rsidRPr="00E0064D" w:rsidRDefault="00206DA6" w:rsidP="000761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/>
          <w:sz w:val="23"/>
          <w:szCs w:val="23"/>
        </w:rPr>
      </w:pPr>
    </w:p>
    <w:p w:rsidR="00206DA6" w:rsidRPr="00E0064D" w:rsidRDefault="00206DA6" w:rsidP="000761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/>
          <w:sz w:val="23"/>
          <w:szCs w:val="23"/>
        </w:rPr>
      </w:pPr>
    </w:p>
    <w:p w:rsidR="00076101" w:rsidRPr="00E0064D" w:rsidRDefault="00183B4D" w:rsidP="000761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  <w:r w:rsidRPr="00E0064D">
        <w:rPr>
          <w:rFonts w:ascii="Arial" w:eastAsia="Times New Roman" w:hAnsi="Arial" w:cs="Arial"/>
          <w:b/>
          <w:noProof/>
          <w:sz w:val="23"/>
          <w:szCs w:val="23"/>
        </w:rPr>
        <w:t>Proprietăţile produsului</w:t>
      </w:r>
    </w:p>
    <w:p w:rsidR="00076101" w:rsidRPr="00E0064D" w:rsidRDefault="00076101" w:rsidP="00076101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proofErr w:type="spellStart"/>
      <w:r w:rsidRPr="00E0064D">
        <w:rPr>
          <w:rFonts w:ascii="Arial" w:eastAsia="Times New Roman" w:hAnsi="Arial" w:cs="Arial"/>
          <w:b/>
          <w:bCs/>
          <w:sz w:val="18"/>
          <w:szCs w:val="18"/>
        </w:rPr>
        <w:t>P</w:t>
      </w:r>
      <w:r w:rsidR="00183B4D" w:rsidRPr="00E0064D">
        <w:rPr>
          <w:rFonts w:ascii="Arial" w:eastAsia="Times New Roman" w:hAnsi="Arial" w:cs="Arial"/>
          <w:b/>
          <w:bCs/>
          <w:sz w:val="18"/>
          <w:szCs w:val="18"/>
        </w:rPr>
        <w:t>roprietăţile</w:t>
      </w:r>
      <w:proofErr w:type="spellEnd"/>
      <w:r w:rsidR="00183B4D" w:rsidRPr="00E0064D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="00183B4D" w:rsidRPr="00E0064D">
        <w:rPr>
          <w:rFonts w:ascii="Arial" w:eastAsia="Times New Roman" w:hAnsi="Arial" w:cs="Arial"/>
          <w:b/>
          <w:bCs/>
          <w:sz w:val="18"/>
          <w:szCs w:val="18"/>
        </w:rPr>
        <w:t>fizice</w:t>
      </w:r>
      <w:proofErr w:type="spellEnd"/>
      <w:r w:rsidR="00183B4D" w:rsidRPr="00E0064D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="00183B4D" w:rsidRPr="00E0064D">
        <w:rPr>
          <w:rFonts w:ascii="Arial" w:eastAsia="Times New Roman" w:hAnsi="Arial" w:cs="Arial"/>
          <w:b/>
          <w:bCs/>
          <w:sz w:val="18"/>
          <w:szCs w:val="18"/>
        </w:rPr>
        <w:t>şi</w:t>
      </w:r>
      <w:proofErr w:type="spellEnd"/>
      <w:r w:rsidR="00183B4D" w:rsidRPr="00E0064D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="00183B4D" w:rsidRPr="00E0064D">
        <w:rPr>
          <w:rFonts w:ascii="Arial" w:eastAsia="Times New Roman" w:hAnsi="Arial" w:cs="Arial"/>
          <w:b/>
          <w:bCs/>
          <w:sz w:val="18"/>
          <w:szCs w:val="18"/>
        </w:rPr>
        <w:t>chimice</w:t>
      </w:r>
      <w:proofErr w:type="spellEnd"/>
    </w:p>
    <w:p w:rsidR="00076101" w:rsidRPr="00E0064D" w:rsidRDefault="00183B4D" w:rsidP="00076101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 w:rsidRPr="00E0064D">
        <w:rPr>
          <w:rFonts w:ascii="Arial" w:eastAsia="Times New Roman" w:hAnsi="Arial" w:cs="Arial"/>
          <w:sz w:val="18"/>
          <w:szCs w:val="18"/>
        </w:rPr>
        <w:t xml:space="preserve">Stare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fizică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: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soluţie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lichidă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absorbită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de un material </w:t>
      </w:r>
    </w:p>
    <w:p w:rsidR="00076101" w:rsidRPr="00E0064D" w:rsidRDefault="00183B4D" w:rsidP="00076101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proofErr w:type="spellStart"/>
      <w:r w:rsidRPr="00E0064D">
        <w:rPr>
          <w:rFonts w:ascii="Arial" w:eastAsia="Times New Roman" w:hAnsi="Arial" w:cs="Arial"/>
          <w:sz w:val="18"/>
          <w:szCs w:val="18"/>
        </w:rPr>
        <w:t>Culoare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: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incolor</w:t>
      </w:r>
      <w:proofErr w:type="spellEnd"/>
    </w:p>
    <w:p w:rsidR="00076101" w:rsidRPr="00E0064D" w:rsidRDefault="00100308" w:rsidP="00076101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proofErr w:type="spellStart"/>
      <w:r w:rsidRPr="00E0064D">
        <w:rPr>
          <w:rFonts w:ascii="Arial" w:eastAsia="Times New Roman" w:hAnsi="Arial" w:cs="Arial"/>
          <w:sz w:val="18"/>
          <w:szCs w:val="18"/>
        </w:rPr>
        <w:t>Parfum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: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alcoolic</w:t>
      </w:r>
      <w:proofErr w:type="spellEnd"/>
    </w:p>
    <w:p w:rsidR="00076101" w:rsidRPr="00E0064D" w:rsidRDefault="00100308" w:rsidP="00076101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proofErr w:type="spellStart"/>
      <w:r w:rsidRPr="00E0064D">
        <w:rPr>
          <w:rFonts w:ascii="Arial" w:eastAsia="Times New Roman" w:hAnsi="Arial" w:cs="Arial"/>
          <w:sz w:val="18"/>
          <w:szCs w:val="18"/>
        </w:rPr>
        <w:t>Valoare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 pH: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neutru</w:t>
      </w:r>
      <w:proofErr w:type="spellEnd"/>
    </w:p>
    <w:p w:rsidR="00076101" w:rsidRPr="00E0064D" w:rsidRDefault="00100308" w:rsidP="00076101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proofErr w:type="spellStart"/>
      <w:r w:rsidRPr="00E0064D">
        <w:rPr>
          <w:rFonts w:ascii="Arial" w:eastAsia="Times New Roman" w:hAnsi="Arial" w:cs="Arial"/>
          <w:sz w:val="18"/>
          <w:szCs w:val="18"/>
        </w:rPr>
        <w:t>Valabilitate</w:t>
      </w:r>
      <w:proofErr w:type="spellEnd"/>
      <w:r w:rsidRPr="00E0064D">
        <w:rPr>
          <w:rFonts w:ascii="Arial" w:eastAsia="Times New Roman" w:hAnsi="Arial" w:cs="Arial"/>
          <w:sz w:val="18"/>
          <w:szCs w:val="18"/>
        </w:rPr>
        <w:t xml:space="preserve">: 36 </w:t>
      </w:r>
      <w:proofErr w:type="spellStart"/>
      <w:r w:rsidRPr="00E0064D">
        <w:rPr>
          <w:rFonts w:ascii="Arial" w:eastAsia="Times New Roman" w:hAnsi="Arial" w:cs="Arial"/>
          <w:sz w:val="18"/>
          <w:szCs w:val="18"/>
        </w:rPr>
        <w:t>luni</w:t>
      </w:r>
      <w:proofErr w:type="spellEnd"/>
      <w:r w:rsidR="00076101" w:rsidRPr="00E0064D">
        <w:rPr>
          <w:rFonts w:ascii="Arial" w:eastAsia="Times New Roman" w:hAnsi="Arial" w:cs="Arial"/>
          <w:sz w:val="18"/>
          <w:szCs w:val="18"/>
        </w:rPr>
        <w:t xml:space="preserve"> </w:t>
      </w:r>
    </w:p>
    <w:p w:rsidR="00266BE2" w:rsidRPr="00E0064D" w:rsidRDefault="00076101" w:rsidP="00266BE2">
      <w:pPr>
        <w:shd w:val="clear" w:color="auto" w:fill="FFFFFF"/>
        <w:spacing w:after="0" w:line="270" w:lineRule="atLeast"/>
        <w:rPr>
          <w:rFonts w:ascii="Arial Black" w:eastAsia="Times New Roman" w:hAnsi="Arial Black" w:cs="Arial"/>
          <w:b/>
          <w:bCs/>
          <w:sz w:val="18"/>
          <w:szCs w:val="18"/>
        </w:rPr>
      </w:pPr>
      <w:r w:rsidRPr="00E0064D">
        <w:rPr>
          <w:rFonts w:ascii="Arial" w:eastAsia="Times New Roman" w:hAnsi="Arial" w:cs="Arial"/>
          <w:sz w:val="18"/>
          <w:szCs w:val="18"/>
        </w:rPr>
        <w:br/>
      </w:r>
      <w:proofErr w:type="spellStart"/>
      <w:r w:rsidR="0084041B" w:rsidRPr="00E0064D">
        <w:rPr>
          <w:rFonts w:ascii="Arial Black" w:eastAsia="Times New Roman" w:hAnsi="Arial Black" w:cs="Arial"/>
          <w:b/>
          <w:bCs/>
          <w:sz w:val="18"/>
          <w:szCs w:val="18"/>
        </w:rPr>
        <w:t>Compoziţia</w:t>
      </w:r>
      <w:proofErr w:type="spellEnd"/>
      <w:r w:rsidR="0084041B" w:rsidRPr="00E0064D">
        <w:rPr>
          <w:rFonts w:ascii="Arial Black" w:eastAsia="Times New Roman" w:hAnsi="Arial Black" w:cs="Arial"/>
          <w:b/>
          <w:bCs/>
          <w:sz w:val="18"/>
          <w:szCs w:val="18"/>
        </w:rPr>
        <w:t xml:space="preserve"> </w:t>
      </w:r>
      <w:proofErr w:type="spellStart"/>
      <w:r w:rsidR="0084041B" w:rsidRPr="00E0064D">
        <w:rPr>
          <w:rFonts w:ascii="Arial Black" w:eastAsia="Times New Roman" w:hAnsi="Arial Black" w:cs="Arial"/>
          <w:b/>
          <w:bCs/>
          <w:sz w:val="18"/>
          <w:szCs w:val="18"/>
        </w:rPr>
        <w:t>soluţiei</w:t>
      </w:r>
      <w:proofErr w:type="spellEnd"/>
      <w:r w:rsidR="0084041B" w:rsidRPr="00E0064D">
        <w:rPr>
          <w:rFonts w:ascii="Arial Black" w:eastAsia="Times New Roman" w:hAnsi="Arial Black" w:cs="Arial"/>
          <w:b/>
          <w:bCs/>
          <w:sz w:val="18"/>
          <w:szCs w:val="18"/>
        </w:rPr>
        <w:t xml:space="preserve"> cu care </w:t>
      </w:r>
      <w:proofErr w:type="spellStart"/>
      <w:r w:rsidR="0084041B" w:rsidRPr="00E0064D">
        <w:rPr>
          <w:rFonts w:ascii="Arial Black" w:eastAsia="Times New Roman" w:hAnsi="Arial Black" w:cs="Arial"/>
          <w:b/>
          <w:bCs/>
          <w:sz w:val="18"/>
          <w:szCs w:val="18"/>
        </w:rPr>
        <w:t>sunt</w:t>
      </w:r>
      <w:proofErr w:type="spellEnd"/>
      <w:r w:rsidR="0084041B" w:rsidRPr="00E0064D">
        <w:rPr>
          <w:rFonts w:ascii="Arial Black" w:eastAsia="Times New Roman" w:hAnsi="Arial Black" w:cs="Arial"/>
          <w:b/>
          <w:bCs/>
          <w:sz w:val="18"/>
          <w:szCs w:val="18"/>
        </w:rPr>
        <w:t xml:space="preserve"> impregnate </w:t>
      </w:r>
      <w:proofErr w:type="spellStart"/>
      <w:r w:rsidR="0084041B" w:rsidRPr="00E0064D">
        <w:rPr>
          <w:rFonts w:ascii="Arial Black" w:eastAsia="Times New Roman" w:hAnsi="Arial Black" w:cs="Arial"/>
          <w:b/>
          <w:bCs/>
          <w:sz w:val="18"/>
          <w:szCs w:val="18"/>
        </w:rPr>
        <w:t>şerveţelele</w:t>
      </w:r>
      <w:proofErr w:type="spellEnd"/>
      <w:r w:rsidR="0084041B" w:rsidRPr="00E0064D">
        <w:rPr>
          <w:rFonts w:ascii="Arial Black" w:eastAsia="Times New Roman" w:hAnsi="Arial Black" w:cs="Arial"/>
          <w:b/>
          <w:bCs/>
          <w:sz w:val="18"/>
          <w:szCs w:val="18"/>
        </w:rPr>
        <w:t xml:space="preserve"> la</w:t>
      </w:r>
      <w:r w:rsidRPr="00E0064D">
        <w:rPr>
          <w:rFonts w:ascii="Arial Black" w:eastAsia="Times New Roman" w:hAnsi="Arial Black" w:cs="Arial"/>
          <w:b/>
          <w:bCs/>
          <w:sz w:val="18"/>
          <w:szCs w:val="18"/>
        </w:rPr>
        <w:t xml:space="preserve"> 100 </w:t>
      </w:r>
      <w:proofErr w:type="spellStart"/>
      <w:r w:rsidRPr="00E0064D">
        <w:rPr>
          <w:rFonts w:ascii="Arial Black" w:eastAsia="Times New Roman" w:hAnsi="Arial Black" w:cs="Arial"/>
          <w:b/>
          <w:bCs/>
          <w:sz w:val="18"/>
          <w:szCs w:val="18"/>
        </w:rPr>
        <w:t>g</w:t>
      </w:r>
      <w:r w:rsidR="0084041B" w:rsidRPr="00E0064D">
        <w:rPr>
          <w:rFonts w:ascii="Arial Black" w:eastAsia="Times New Roman" w:hAnsi="Arial Black" w:cs="Arial"/>
          <w:b/>
          <w:bCs/>
          <w:sz w:val="18"/>
          <w:szCs w:val="18"/>
        </w:rPr>
        <w:t>rame</w:t>
      </w:r>
      <w:proofErr w:type="spellEnd"/>
      <w:r w:rsidR="0031425D" w:rsidRPr="00E0064D">
        <w:rPr>
          <w:rFonts w:ascii="Arial Black" w:eastAsia="Times New Roman" w:hAnsi="Arial Black" w:cs="Arial"/>
          <w:sz w:val="18"/>
          <w:szCs w:val="18"/>
        </w:rPr>
        <w:br/>
        <w:t xml:space="preserve">31.3 g </w:t>
      </w:r>
      <w:proofErr w:type="spellStart"/>
      <w:r w:rsidR="0031425D" w:rsidRPr="00E0064D">
        <w:rPr>
          <w:rFonts w:ascii="Arial Black" w:eastAsia="Times New Roman" w:hAnsi="Arial Black" w:cs="Arial"/>
          <w:sz w:val="18"/>
          <w:szCs w:val="18"/>
        </w:rPr>
        <w:t>etanol</w:t>
      </w:r>
      <w:proofErr w:type="spellEnd"/>
      <w:r w:rsidRPr="00E0064D">
        <w:rPr>
          <w:rFonts w:ascii="Arial Black" w:eastAsia="Times New Roman" w:hAnsi="Arial Black" w:cs="Arial"/>
          <w:sz w:val="18"/>
          <w:szCs w:val="18"/>
        </w:rPr>
        <w:t xml:space="preserve">, 16.7 g isopropanol </w:t>
      </w:r>
      <w:r w:rsidRPr="00E0064D">
        <w:rPr>
          <w:rFonts w:ascii="Arial Black" w:eastAsia="Times New Roman" w:hAnsi="Arial Black" w:cs="Arial"/>
          <w:sz w:val="18"/>
          <w:szCs w:val="18"/>
        </w:rPr>
        <w:br/>
      </w:r>
      <w:r w:rsidRPr="00E0064D">
        <w:rPr>
          <w:rFonts w:ascii="Arial" w:eastAsia="Times New Roman" w:hAnsi="Arial" w:cs="Arial"/>
          <w:sz w:val="18"/>
          <w:szCs w:val="18"/>
        </w:rPr>
        <w:br/>
      </w:r>
      <w:proofErr w:type="spellStart"/>
      <w:r w:rsidR="00266BE2" w:rsidRPr="00E0064D">
        <w:rPr>
          <w:rFonts w:ascii="Arial Black" w:eastAsia="Times New Roman" w:hAnsi="Arial Black" w:cs="Arial"/>
          <w:b/>
          <w:bCs/>
          <w:sz w:val="18"/>
          <w:szCs w:val="18"/>
        </w:rPr>
        <w:t>Atenţie</w:t>
      </w:r>
      <w:proofErr w:type="spellEnd"/>
    </w:p>
    <w:p w:rsidR="00266BE2" w:rsidRPr="00E0064D" w:rsidRDefault="00E77814" w:rsidP="00E91BA9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E0064D">
        <w:rPr>
          <w:rFonts w:ascii="Tahoma" w:eastAsia="Times New Roman" w:hAnsi="Tahoma" w:cs="Tahoma"/>
          <w:sz w:val="18"/>
          <w:szCs w:val="18"/>
        </w:rPr>
        <w:t xml:space="preserve">H228 Solid </w:t>
      </w:r>
      <w:proofErr w:type="spellStart"/>
      <w:r w:rsidRPr="00E0064D">
        <w:rPr>
          <w:rFonts w:ascii="Tahoma" w:eastAsia="Times New Roman" w:hAnsi="Tahoma" w:cs="Tahoma"/>
          <w:sz w:val="18"/>
          <w:szCs w:val="18"/>
        </w:rPr>
        <w:t>inflamabil</w:t>
      </w:r>
      <w:proofErr w:type="spellEnd"/>
      <w:r w:rsidR="00E91BA9" w:rsidRPr="00E0064D">
        <w:rPr>
          <w:rFonts w:ascii="Tahoma" w:eastAsia="Times New Roman" w:hAnsi="Tahoma" w:cs="Tahoma"/>
          <w:sz w:val="18"/>
          <w:szCs w:val="18"/>
        </w:rPr>
        <w:t xml:space="preserve">  H319</w:t>
      </w:r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Provoac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ă</w:t>
      </w:r>
      <w:proofErr w:type="spellEnd"/>
      <w:r w:rsidR="00E91BA9" w:rsidRPr="00E0064D">
        <w:rPr>
          <w:rFonts w:ascii="Tahoma" w:eastAsia="Times New Roman" w:hAnsi="Tahoma" w:cs="Tahoma"/>
          <w:sz w:val="18"/>
          <w:szCs w:val="18"/>
        </w:rPr>
        <w:t xml:space="preserve"> o </w:t>
      </w:r>
      <w:proofErr w:type="spellStart"/>
      <w:r w:rsidR="00E91BA9" w:rsidRPr="00E0064D">
        <w:rPr>
          <w:rFonts w:ascii="Tahoma" w:eastAsia="Times New Roman" w:hAnsi="Tahoma" w:cs="Tahoma"/>
          <w:sz w:val="18"/>
          <w:szCs w:val="18"/>
        </w:rPr>
        <w:t>iritare</w:t>
      </w:r>
      <w:proofErr w:type="spellEnd"/>
      <w:r w:rsidR="00E91BA9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E91BA9" w:rsidRPr="00E0064D">
        <w:rPr>
          <w:rFonts w:ascii="Tahoma" w:eastAsia="Times New Roman" w:hAnsi="Tahoma" w:cs="Tahoma"/>
          <w:sz w:val="18"/>
          <w:szCs w:val="18"/>
        </w:rPr>
        <w:t>gravă</w:t>
      </w:r>
      <w:proofErr w:type="spellEnd"/>
      <w:r w:rsidR="00E91BA9" w:rsidRPr="00E0064D">
        <w:rPr>
          <w:rFonts w:ascii="Tahoma" w:eastAsia="Times New Roman" w:hAnsi="Tahoma" w:cs="Tahoma"/>
          <w:sz w:val="18"/>
          <w:szCs w:val="18"/>
        </w:rPr>
        <w:t xml:space="preserve"> a </w:t>
      </w:r>
      <w:proofErr w:type="spellStart"/>
      <w:r w:rsidR="00E91BA9" w:rsidRPr="00E0064D">
        <w:rPr>
          <w:rFonts w:ascii="Tahoma" w:eastAsia="Times New Roman" w:hAnsi="Tahoma" w:cs="Tahoma"/>
          <w:sz w:val="18"/>
          <w:szCs w:val="18"/>
        </w:rPr>
        <w:t>ochilor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. P210 A se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p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ă</w:t>
      </w:r>
      <w:r w:rsidR="00266BE2" w:rsidRPr="00E0064D">
        <w:rPr>
          <w:rFonts w:ascii="Tahoma" w:eastAsia="Times New Roman" w:hAnsi="Tahoma" w:cs="Tahoma"/>
          <w:sz w:val="18"/>
          <w:szCs w:val="18"/>
        </w:rPr>
        <w:t>stra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departe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de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surse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de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c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ă</w:t>
      </w:r>
      <w:r w:rsidR="00266BE2" w:rsidRPr="00E0064D">
        <w:rPr>
          <w:rFonts w:ascii="Tahoma" w:eastAsia="Times New Roman" w:hAnsi="Tahoma" w:cs="Tahoma"/>
          <w:sz w:val="18"/>
          <w:szCs w:val="18"/>
        </w:rPr>
        <w:t>ldur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ă</w:t>
      </w:r>
      <w:r w:rsidR="00266BE2" w:rsidRPr="00E0064D">
        <w:rPr>
          <w:rFonts w:ascii="Tahoma" w:eastAsia="Times New Roman" w:hAnsi="Tahoma" w:cs="Tahoma"/>
          <w:sz w:val="18"/>
          <w:szCs w:val="18"/>
        </w:rPr>
        <w:t>/sc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â</w:t>
      </w:r>
      <w:r w:rsidR="00266BE2" w:rsidRPr="00E0064D">
        <w:rPr>
          <w:rFonts w:ascii="Tahoma" w:eastAsia="Times New Roman" w:hAnsi="Tahoma" w:cs="Tahoma"/>
          <w:sz w:val="18"/>
          <w:szCs w:val="18"/>
        </w:rPr>
        <w:t>ntei/fl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ă</w:t>
      </w:r>
      <w:r w:rsidR="00266BE2" w:rsidRPr="00E0064D">
        <w:rPr>
          <w:rFonts w:ascii="Tahoma" w:eastAsia="Times New Roman" w:hAnsi="Tahoma" w:cs="Tahoma"/>
          <w:sz w:val="18"/>
          <w:szCs w:val="18"/>
        </w:rPr>
        <w:t>c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ă</w:t>
      </w:r>
      <w:r w:rsidR="00266BE2" w:rsidRPr="00E0064D">
        <w:rPr>
          <w:rFonts w:ascii="Tahoma" w:eastAsia="Times New Roman" w:hAnsi="Tahoma" w:cs="Tahoma"/>
          <w:sz w:val="18"/>
          <w:szCs w:val="18"/>
        </w:rPr>
        <w:t>ri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deschise/suprafe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ţ</w:t>
      </w:r>
      <w:r w:rsidR="00266BE2" w:rsidRPr="00E0064D">
        <w:rPr>
          <w:rFonts w:ascii="Tahoma" w:eastAsia="Times New Roman" w:hAnsi="Tahoma" w:cs="Tahoma"/>
          <w:sz w:val="18"/>
          <w:szCs w:val="18"/>
        </w:rPr>
        <w:t>e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266BE2" w:rsidRPr="00E0064D">
        <w:rPr>
          <w:rFonts w:ascii="Tahoma" w:eastAsia="Times New Roman" w:hAnsi="Tahoma" w:cs="Tahoma" w:hint="cs"/>
          <w:sz w:val="18"/>
          <w:szCs w:val="18"/>
        </w:rPr>
        <w:t>î</w:t>
      </w:r>
      <w:r w:rsidR="00266BE2" w:rsidRPr="00E0064D">
        <w:rPr>
          <w:rFonts w:ascii="Tahoma" w:eastAsia="Times New Roman" w:hAnsi="Tahoma" w:cs="Tahoma"/>
          <w:sz w:val="18"/>
          <w:szCs w:val="18"/>
        </w:rPr>
        <w:t>ncinse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. 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–</w:t>
      </w:r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Fumatul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interzis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. P233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P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ă</w:t>
      </w:r>
      <w:r w:rsidR="00266BE2" w:rsidRPr="00E0064D">
        <w:rPr>
          <w:rFonts w:ascii="Tahoma" w:eastAsia="Times New Roman" w:hAnsi="Tahoma" w:cs="Tahoma"/>
          <w:sz w:val="18"/>
          <w:szCs w:val="18"/>
        </w:rPr>
        <w:t>stra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ţ</w:t>
      </w:r>
      <w:r w:rsidR="00266BE2" w:rsidRPr="00E0064D">
        <w:rPr>
          <w:rFonts w:ascii="Tahoma" w:eastAsia="Times New Roman" w:hAnsi="Tahoma" w:cs="Tahoma"/>
          <w:sz w:val="18"/>
          <w:szCs w:val="18"/>
        </w:rPr>
        <w:t>i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recipientul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266BE2" w:rsidRPr="00E0064D">
        <w:rPr>
          <w:rFonts w:ascii="Tahoma" w:eastAsia="Times New Roman" w:hAnsi="Tahoma" w:cs="Tahoma" w:hint="cs"/>
          <w:sz w:val="18"/>
          <w:szCs w:val="18"/>
        </w:rPr>
        <w:t>î</w:t>
      </w:r>
      <w:r w:rsidR="00266BE2" w:rsidRPr="00E0064D">
        <w:rPr>
          <w:rFonts w:ascii="Tahoma" w:eastAsia="Times New Roman" w:hAnsi="Tahoma" w:cs="Tahoma"/>
          <w:sz w:val="18"/>
          <w:szCs w:val="18"/>
        </w:rPr>
        <w:t>nchis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etan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ş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. </w:t>
      </w:r>
      <w:r w:rsidR="00E91BA9" w:rsidRPr="00E0064D">
        <w:rPr>
          <w:rFonts w:ascii="Tahoma" w:eastAsia="Times New Roman" w:hAnsi="Tahoma" w:cs="Tahoma"/>
          <w:sz w:val="18"/>
          <w:szCs w:val="18"/>
        </w:rPr>
        <w:t xml:space="preserve">      </w:t>
      </w:r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P280.2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Purta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ţ</w:t>
      </w:r>
      <w:r w:rsidR="00266BE2" w:rsidRPr="00E0064D">
        <w:rPr>
          <w:rFonts w:ascii="Tahoma" w:eastAsia="Times New Roman" w:hAnsi="Tahoma" w:cs="Tahoma"/>
          <w:sz w:val="18"/>
          <w:szCs w:val="18"/>
        </w:rPr>
        <w:t>i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m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ă</w:t>
      </w:r>
      <w:r w:rsidR="00266BE2" w:rsidRPr="00E0064D">
        <w:rPr>
          <w:rFonts w:ascii="Tahoma" w:eastAsia="Times New Roman" w:hAnsi="Tahoma" w:cs="Tahoma"/>
          <w:sz w:val="18"/>
          <w:szCs w:val="18"/>
        </w:rPr>
        <w:t>nu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ş</w:t>
      </w:r>
      <w:r w:rsidR="00266BE2" w:rsidRPr="00E0064D">
        <w:rPr>
          <w:rFonts w:ascii="Tahoma" w:eastAsia="Times New Roman" w:hAnsi="Tahoma" w:cs="Tahoma"/>
          <w:sz w:val="18"/>
          <w:szCs w:val="18"/>
        </w:rPr>
        <w:t>i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de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protec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ţ</w:t>
      </w:r>
      <w:r w:rsidR="00266BE2" w:rsidRPr="00E0064D">
        <w:rPr>
          <w:rFonts w:ascii="Tahoma" w:eastAsia="Times New Roman" w:hAnsi="Tahoma" w:cs="Tahoma"/>
          <w:sz w:val="18"/>
          <w:szCs w:val="18"/>
        </w:rPr>
        <w:t>ie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266BE2" w:rsidRPr="00E0064D">
        <w:rPr>
          <w:rFonts w:ascii="Tahoma" w:eastAsia="Times New Roman" w:hAnsi="Tahoma" w:cs="Tahoma" w:hint="cs"/>
          <w:sz w:val="18"/>
          <w:szCs w:val="18"/>
        </w:rPr>
        <w:t>ş</w:t>
      </w:r>
      <w:r w:rsidR="00266BE2" w:rsidRPr="00E0064D">
        <w:rPr>
          <w:rFonts w:ascii="Tahoma" w:eastAsia="Times New Roman" w:hAnsi="Tahoma" w:cs="Tahoma"/>
          <w:sz w:val="18"/>
          <w:szCs w:val="18"/>
        </w:rPr>
        <w:t>i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echipament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de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protec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ţ</w:t>
      </w:r>
      <w:r w:rsidR="00266BE2" w:rsidRPr="00E0064D">
        <w:rPr>
          <w:rFonts w:ascii="Tahoma" w:eastAsia="Times New Roman" w:hAnsi="Tahoma" w:cs="Tahoma"/>
          <w:sz w:val="18"/>
          <w:szCs w:val="18"/>
        </w:rPr>
        <w:t>ie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a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ochilor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. P305+P351+P338 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Î</w:t>
      </w:r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N CAZ DE CONTACT CU OCHII: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cl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ă</w:t>
      </w:r>
      <w:r w:rsidR="00266BE2" w:rsidRPr="00E0064D">
        <w:rPr>
          <w:rFonts w:ascii="Tahoma" w:eastAsia="Times New Roman" w:hAnsi="Tahoma" w:cs="Tahoma"/>
          <w:sz w:val="18"/>
          <w:szCs w:val="18"/>
        </w:rPr>
        <w:t>ti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ţ</w:t>
      </w:r>
      <w:r w:rsidR="00266BE2" w:rsidRPr="00E0064D">
        <w:rPr>
          <w:rFonts w:ascii="Tahoma" w:eastAsia="Times New Roman" w:hAnsi="Tahoma" w:cs="Tahoma"/>
          <w:sz w:val="18"/>
          <w:szCs w:val="18"/>
        </w:rPr>
        <w:t>i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cu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aten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ţ</w:t>
      </w:r>
      <w:r w:rsidR="00266BE2" w:rsidRPr="00E0064D">
        <w:rPr>
          <w:rFonts w:ascii="Tahoma" w:eastAsia="Times New Roman" w:hAnsi="Tahoma" w:cs="Tahoma"/>
          <w:sz w:val="18"/>
          <w:szCs w:val="18"/>
        </w:rPr>
        <w:t>ie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cu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ap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ă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timp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de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mai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multe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minute.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Scoate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ţ</w:t>
      </w:r>
      <w:r w:rsidR="00266BE2" w:rsidRPr="00E0064D">
        <w:rPr>
          <w:rFonts w:ascii="Tahoma" w:eastAsia="Times New Roman" w:hAnsi="Tahoma" w:cs="Tahoma"/>
          <w:sz w:val="18"/>
          <w:szCs w:val="18"/>
        </w:rPr>
        <w:t>i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lentilele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de contact,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dac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ă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este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cazul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266BE2" w:rsidRPr="00E0064D">
        <w:rPr>
          <w:rFonts w:ascii="Tahoma" w:eastAsia="Times New Roman" w:hAnsi="Tahoma" w:cs="Tahoma" w:hint="cs"/>
          <w:sz w:val="18"/>
          <w:szCs w:val="18"/>
        </w:rPr>
        <w:t>ş</w:t>
      </w:r>
      <w:r w:rsidR="00266BE2" w:rsidRPr="00E0064D">
        <w:rPr>
          <w:rFonts w:ascii="Tahoma" w:eastAsia="Times New Roman" w:hAnsi="Tahoma" w:cs="Tahoma"/>
          <w:sz w:val="18"/>
          <w:szCs w:val="18"/>
        </w:rPr>
        <w:t>i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dac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ă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acest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lucru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se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poate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face cu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u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ş</w:t>
      </w:r>
      <w:r w:rsidR="00266BE2" w:rsidRPr="00E0064D">
        <w:rPr>
          <w:rFonts w:ascii="Tahoma" w:eastAsia="Times New Roman" w:hAnsi="Tahoma" w:cs="Tahoma"/>
          <w:sz w:val="18"/>
          <w:szCs w:val="18"/>
        </w:rPr>
        <w:t>urin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ţă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.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Continua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ţ</w:t>
      </w:r>
      <w:r w:rsidR="00266BE2" w:rsidRPr="00E0064D">
        <w:rPr>
          <w:rFonts w:ascii="Tahoma" w:eastAsia="Times New Roman" w:hAnsi="Tahoma" w:cs="Tahoma"/>
          <w:sz w:val="18"/>
          <w:szCs w:val="18"/>
        </w:rPr>
        <w:t>i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s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ă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cl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ă</w:t>
      </w:r>
      <w:r w:rsidR="00266BE2" w:rsidRPr="00E0064D">
        <w:rPr>
          <w:rFonts w:ascii="Tahoma" w:eastAsia="Times New Roman" w:hAnsi="Tahoma" w:cs="Tahoma"/>
          <w:sz w:val="18"/>
          <w:szCs w:val="18"/>
        </w:rPr>
        <w:t>ti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ţ</w:t>
      </w:r>
      <w:r w:rsidR="00266BE2" w:rsidRPr="00E0064D">
        <w:rPr>
          <w:rFonts w:ascii="Tahoma" w:eastAsia="Times New Roman" w:hAnsi="Tahoma" w:cs="Tahoma"/>
          <w:sz w:val="18"/>
          <w:szCs w:val="18"/>
        </w:rPr>
        <w:t>i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. </w:t>
      </w:r>
      <w:r w:rsidR="00E91BA9" w:rsidRPr="00E0064D">
        <w:rPr>
          <w:rFonts w:ascii="Tahoma" w:eastAsia="Times New Roman" w:hAnsi="Tahoma" w:cs="Tahoma"/>
          <w:sz w:val="18"/>
          <w:szCs w:val="18"/>
        </w:rPr>
        <w:t xml:space="preserve"> P337+P313 </w:t>
      </w:r>
      <w:proofErr w:type="spellStart"/>
      <w:r w:rsidR="00E91BA9" w:rsidRPr="00E0064D">
        <w:rPr>
          <w:rFonts w:ascii="Tahoma" w:eastAsia="Times New Roman" w:hAnsi="Tahoma" w:cs="Tahoma"/>
          <w:sz w:val="18"/>
          <w:szCs w:val="18"/>
        </w:rPr>
        <w:t>Dacă</w:t>
      </w:r>
      <w:proofErr w:type="spellEnd"/>
      <w:r w:rsidR="00E91BA9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E91BA9" w:rsidRPr="00E0064D">
        <w:rPr>
          <w:rFonts w:ascii="Tahoma" w:eastAsia="Times New Roman" w:hAnsi="Tahoma" w:cs="Tahoma"/>
          <w:sz w:val="18"/>
          <w:szCs w:val="18"/>
        </w:rPr>
        <w:t>iritarea</w:t>
      </w:r>
      <w:proofErr w:type="spellEnd"/>
      <w:r w:rsidR="00E91BA9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E91BA9" w:rsidRPr="00E0064D">
        <w:rPr>
          <w:rFonts w:ascii="Tahoma" w:eastAsia="Times New Roman" w:hAnsi="Tahoma" w:cs="Tahoma"/>
          <w:sz w:val="18"/>
          <w:szCs w:val="18"/>
        </w:rPr>
        <w:t>ochilor</w:t>
      </w:r>
      <w:proofErr w:type="spellEnd"/>
      <w:r w:rsidR="00E91BA9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E91BA9" w:rsidRPr="00E0064D">
        <w:rPr>
          <w:rFonts w:ascii="Tahoma" w:eastAsia="Times New Roman" w:hAnsi="Tahoma" w:cs="Tahoma"/>
          <w:sz w:val="18"/>
          <w:szCs w:val="18"/>
        </w:rPr>
        <w:t>persistă</w:t>
      </w:r>
      <w:proofErr w:type="spellEnd"/>
      <w:r w:rsidR="00E91BA9" w:rsidRPr="00E0064D">
        <w:rPr>
          <w:rFonts w:ascii="Tahoma" w:eastAsia="Times New Roman" w:hAnsi="Tahoma" w:cs="Tahoma"/>
          <w:sz w:val="18"/>
          <w:szCs w:val="18"/>
        </w:rPr>
        <w:t xml:space="preserve">, </w:t>
      </w:r>
      <w:proofErr w:type="spellStart"/>
      <w:r w:rsidR="00E91BA9" w:rsidRPr="00E0064D">
        <w:rPr>
          <w:rFonts w:ascii="Tahoma" w:eastAsia="Times New Roman" w:hAnsi="Tahoma" w:cs="Tahoma"/>
          <w:sz w:val="18"/>
          <w:szCs w:val="18"/>
        </w:rPr>
        <w:t>consultaţi</w:t>
      </w:r>
      <w:proofErr w:type="spellEnd"/>
      <w:r w:rsidR="00E91BA9" w:rsidRPr="00E0064D">
        <w:rPr>
          <w:rFonts w:ascii="Tahoma" w:eastAsia="Times New Roman" w:hAnsi="Tahoma" w:cs="Tahoma"/>
          <w:sz w:val="18"/>
          <w:szCs w:val="18"/>
        </w:rPr>
        <w:t xml:space="preserve"> medical. </w:t>
      </w:r>
      <w:r w:rsidR="001A6FC5">
        <w:rPr>
          <w:rFonts w:ascii="Tahoma" w:eastAsia="Times New Roman" w:hAnsi="Tahoma" w:cs="Tahoma"/>
          <w:sz w:val="18"/>
          <w:szCs w:val="18"/>
        </w:rPr>
        <w:t>P501</w:t>
      </w:r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Elimina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ţ</w:t>
      </w:r>
      <w:r w:rsidR="00266BE2" w:rsidRPr="00E0064D">
        <w:rPr>
          <w:rFonts w:ascii="Tahoma" w:eastAsia="Times New Roman" w:hAnsi="Tahoma" w:cs="Tahoma"/>
          <w:sz w:val="18"/>
          <w:szCs w:val="18"/>
        </w:rPr>
        <w:t>i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con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ţ</w:t>
      </w:r>
      <w:r w:rsidR="00266BE2" w:rsidRPr="00E0064D">
        <w:rPr>
          <w:rFonts w:ascii="Tahoma" w:eastAsia="Times New Roman" w:hAnsi="Tahoma" w:cs="Tahoma"/>
          <w:sz w:val="18"/>
          <w:szCs w:val="18"/>
        </w:rPr>
        <w:t>inutul/recipientul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respect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â</w:t>
      </w:r>
      <w:r w:rsidR="00266BE2" w:rsidRPr="00E0064D">
        <w:rPr>
          <w:rFonts w:ascii="Tahoma" w:eastAsia="Times New Roman" w:hAnsi="Tahoma" w:cs="Tahoma"/>
          <w:sz w:val="18"/>
          <w:szCs w:val="18"/>
        </w:rPr>
        <w:t>nd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reglement</w:t>
      </w:r>
      <w:r w:rsidR="00266BE2" w:rsidRPr="00E0064D">
        <w:rPr>
          <w:rFonts w:ascii="Tahoma" w:eastAsia="Times New Roman" w:hAnsi="Tahoma" w:cs="Tahoma" w:hint="cs"/>
          <w:sz w:val="18"/>
          <w:szCs w:val="18"/>
        </w:rPr>
        <w:t>ă</w:t>
      </w:r>
      <w:r w:rsidR="00266BE2" w:rsidRPr="00E0064D">
        <w:rPr>
          <w:rFonts w:ascii="Tahoma" w:eastAsia="Times New Roman" w:hAnsi="Tahoma" w:cs="Tahoma"/>
          <w:sz w:val="18"/>
          <w:szCs w:val="18"/>
        </w:rPr>
        <w:t>rile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266BE2" w:rsidRPr="00E0064D">
        <w:rPr>
          <w:rFonts w:ascii="Tahoma" w:eastAsia="Times New Roman" w:hAnsi="Tahoma" w:cs="Tahoma" w:hint="cs"/>
          <w:sz w:val="18"/>
          <w:szCs w:val="18"/>
        </w:rPr>
        <w:t>î</w:t>
      </w:r>
      <w:r w:rsidR="00E91BA9" w:rsidRPr="00E0064D">
        <w:rPr>
          <w:rFonts w:ascii="Tahoma" w:eastAsia="Times New Roman" w:hAnsi="Tahoma" w:cs="Tahoma"/>
          <w:sz w:val="18"/>
          <w:szCs w:val="18"/>
        </w:rPr>
        <w:t>n</w:t>
      </w:r>
      <w:proofErr w:type="spellEnd"/>
      <w:r w:rsidR="00E91BA9" w:rsidRPr="00E0064D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="00266BE2" w:rsidRPr="00E0064D">
        <w:rPr>
          <w:rFonts w:ascii="Tahoma" w:eastAsia="Times New Roman" w:hAnsi="Tahoma" w:cs="Tahoma"/>
          <w:sz w:val="18"/>
          <w:szCs w:val="18"/>
        </w:rPr>
        <w:t>vigoare</w:t>
      </w:r>
      <w:proofErr w:type="spellEnd"/>
      <w:r w:rsidR="00266BE2" w:rsidRPr="00E0064D">
        <w:rPr>
          <w:rFonts w:ascii="Tahoma" w:eastAsia="Times New Roman" w:hAnsi="Tahoma" w:cs="Tahoma"/>
          <w:sz w:val="18"/>
          <w:szCs w:val="18"/>
        </w:rPr>
        <w:t>.</w:t>
      </w:r>
      <w:r w:rsidR="00266BE2" w:rsidRPr="00E0064D">
        <w:rPr>
          <w:rFonts w:ascii="Tahoma" w:eastAsia="Times New Roman" w:hAnsi="Tahoma" w:cs="Tahoma"/>
          <w:sz w:val="18"/>
          <w:szCs w:val="18"/>
        </w:rPr>
        <w:br/>
      </w:r>
    </w:p>
    <w:p w:rsidR="00076101" w:rsidRPr="00E0064D" w:rsidRDefault="00076101" w:rsidP="00076101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</w:rPr>
      </w:pPr>
    </w:p>
    <w:p w:rsidR="00076101" w:rsidRPr="00E0064D" w:rsidRDefault="00E91BA9" w:rsidP="000761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/>
          <w:sz w:val="23"/>
          <w:szCs w:val="23"/>
        </w:rPr>
      </w:pPr>
      <w:r w:rsidRPr="00E0064D">
        <w:rPr>
          <w:rFonts w:ascii="Arial" w:eastAsia="Times New Roman" w:hAnsi="Arial" w:cs="Arial"/>
          <w:b/>
          <w:noProof/>
          <w:sz w:val="23"/>
          <w:szCs w:val="23"/>
        </w:rPr>
        <w:t>Compatibilitate</w:t>
      </w:r>
    </w:p>
    <w:p w:rsidR="00206DA6" w:rsidRPr="00E0064D" w:rsidRDefault="00206DA6" w:rsidP="000761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:rsidR="00076101" w:rsidRPr="00E0064D" w:rsidRDefault="00E91BA9" w:rsidP="00076101">
      <w:pPr>
        <w:shd w:val="clear" w:color="auto" w:fill="FFFFFF"/>
        <w:spacing w:after="100" w:line="270" w:lineRule="atLeast"/>
        <w:rPr>
          <w:rFonts w:ascii="Arial" w:eastAsia="Times New Roman" w:hAnsi="Arial" w:cs="Arial"/>
          <w:sz w:val="18"/>
          <w:szCs w:val="18"/>
        </w:rPr>
      </w:pPr>
      <w:proofErr w:type="spellStart"/>
      <w:r w:rsidRPr="00E0064D">
        <w:rPr>
          <w:rFonts w:ascii="Arial" w:eastAsia="Times New Roman" w:hAnsi="Arial" w:cs="Arial"/>
          <w:b/>
          <w:bCs/>
          <w:sz w:val="18"/>
          <w:szCs w:val="18"/>
        </w:rPr>
        <w:t>Compatibilitatea</w:t>
      </w:r>
      <w:proofErr w:type="spellEnd"/>
      <w:r w:rsidRPr="00E0064D">
        <w:rPr>
          <w:rFonts w:ascii="Arial" w:eastAsia="Times New Roman" w:hAnsi="Arial" w:cs="Arial"/>
          <w:b/>
          <w:bCs/>
          <w:sz w:val="18"/>
          <w:szCs w:val="18"/>
        </w:rPr>
        <w:t xml:space="preserve"> cu  </w:t>
      </w:r>
      <w:proofErr w:type="spellStart"/>
      <w:r w:rsidRPr="00E0064D">
        <w:rPr>
          <w:rFonts w:ascii="Arial" w:eastAsia="Times New Roman" w:hAnsi="Arial" w:cs="Arial"/>
          <w:b/>
          <w:bCs/>
          <w:sz w:val="18"/>
          <w:szCs w:val="18"/>
        </w:rPr>
        <w:t>materialele</w:t>
      </w:r>
      <w:proofErr w:type="spellEnd"/>
    </w:p>
    <w:tbl>
      <w:tblPr>
        <w:tblW w:w="5000" w:type="pct"/>
        <w:tblCellSpacing w:w="0" w:type="dxa"/>
        <w:tblBorders>
          <w:bottom w:val="single" w:sz="6" w:space="0" w:color="E8E8E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1"/>
        <w:gridCol w:w="926"/>
      </w:tblGrid>
      <w:tr w:rsidR="00076101" w:rsidRPr="00E0064D">
        <w:trPr>
          <w:tblCellSpacing w:w="0" w:type="dxa"/>
        </w:trPr>
        <w:tc>
          <w:tcPr>
            <w:tcW w:w="4487" w:type="pct"/>
            <w:tcBorders>
              <w:top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76101" w:rsidRPr="00E0064D" w:rsidRDefault="00E91BA9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Clorură</w:t>
            </w:r>
            <w:proofErr w:type="spellEnd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de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polivinil</w:t>
            </w:r>
            <w:proofErr w:type="spellEnd"/>
          </w:p>
        </w:tc>
        <w:tc>
          <w:tcPr>
            <w:tcW w:w="513" w:type="pct"/>
            <w:tcBorders>
              <w:top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76101" w:rsidRPr="00E0064D" w:rsidRDefault="00E91BA9" w:rsidP="00076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Compatibil</w:t>
            </w:r>
            <w:proofErr w:type="spellEnd"/>
            <w:r w:rsidR="00076101"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</w:tr>
      <w:tr w:rsidR="00076101" w:rsidRPr="00E0064D">
        <w:trPr>
          <w:tblCellSpacing w:w="0" w:type="dxa"/>
        </w:trPr>
        <w:tc>
          <w:tcPr>
            <w:tcW w:w="4487" w:type="pct"/>
            <w:tcBorders>
              <w:top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76101" w:rsidRPr="00E0064D" w:rsidRDefault="00E91BA9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Cauciuc</w:t>
            </w:r>
            <w:proofErr w:type="spellEnd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siliconat</w:t>
            </w:r>
            <w:proofErr w:type="spellEnd"/>
          </w:p>
        </w:tc>
        <w:tc>
          <w:tcPr>
            <w:tcW w:w="513" w:type="pct"/>
            <w:tcBorders>
              <w:top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76101" w:rsidRPr="00E0064D" w:rsidRDefault="00E91BA9" w:rsidP="00076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Compatibil</w:t>
            </w:r>
            <w:proofErr w:type="spellEnd"/>
            <w:r w:rsidR="00076101"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</w:tr>
      <w:tr w:rsidR="00076101" w:rsidRPr="00E0064D">
        <w:trPr>
          <w:tblCellSpacing w:w="0" w:type="dxa"/>
        </w:trPr>
        <w:tc>
          <w:tcPr>
            <w:tcW w:w="4487" w:type="pct"/>
            <w:tcBorders>
              <w:top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76101" w:rsidRPr="00E0064D" w:rsidRDefault="00E91BA9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Cauciuc</w:t>
            </w:r>
            <w:proofErr w:type="spellEnd"/>
          </w:p>
        </w:tc>
        <w:tc>
          <w:tcPr>
            <w:tcW w:w="513" w:type="pct"/>
            <w:tcBorders>
              <w:top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76101" w:rsidRPr="00E0064D" w:rsidRDefault="00E91BA9" w:rsidP="00076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Compatibil</w:t>
            </w:r>
            <w:proofErr w:type="spellEnd"/>
            <w:r w:rsidR="00076101"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</w:tr>
      <w:tr w:rsidR="00E91BA9" w:rsidRPr="00E0064D">
        <w:trPr>
          <w:tblCellSpacing w:w="0" w:type="dxa"/>
        </w:trPr>
        <w:tc>
          <w:tcPr>
            <w:tcW w:w="4487" w:type="pct"/>
            <w:tcBorders>
              <w:top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91BA9" w:rsidRPr="00E0064D" w:rsidRDefault="00E91BA9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Aluminiu</w:t>
            </w:r>
            <w:proofErr w:type="spellEnd"/>
          </w:p>
        </w:tc>
        <w:tc>
          <w:tcPr>
            <w:tcW w:w="513" w:type="pct"/>
            <w:tcBorders>
              <w:top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91BA9" w:rsidRPr="00E0064D" w:rsidRDefault="00E91BA9" w:rsidP="00E91BA9"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Compatibil</w:t>
            </w:r>
            <w:proofErr w:type="spellEnd"/>
          </w:p>
        </w:tc>
      </w:tr>
      <w:tr w:rsidR="00E91BA9" w:rsidRPr="00E0064D">
        <w:trPr>
          <w:tblCellSpacing w:w="0" w:type="dxa"/>
        </w:trPr>
        <w:tc>
          <w:tcPr>
            <w:tcW w:w="4487" w:type="pct"/>
            <w:tcBorders>
              <w:top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91BA9" w:rsidRPr="00E0064D" w:rsidRDefault="00E91BA9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Cupru</w:t>
            </w:r>
            <w:proofErr w:type="spellEnd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3" w:type="pct"/>
            <w:tcBorders>
              <w:top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91BA9" w:rsidRPr="00E0064D" w:rsidRDefault="00E91BA9"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Compatibil</w:t>
            </w:r>
            <w:proofErr w:type="spellEnd"/>
          </w:p>
        </w:tc>
      </w:tr>
      <w:tr w:rsidR="00E91BA9" w:rsidRPr="00E0064D">
        <w:trPr>
          <w:tblCellSpacing w:w="0" w:type="dxa"/>
        </w:trPr>
        <w:tc>
          <w:tcPr>
            <w:tcW w:w="4487" w:type="pct"/>
            <w:tcBorders>
              <w:top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91BA9" w:rsidRPr="00E0064D" w:rsidRDefault="00E91BA9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Alamă</w:t>
            </w:r>
            <w:proofErr w:type="spellEnd"/>
          </w:p>
        </w:tc>
        <w:tc>
          <w:tcPr>
            <w:tcW w:w="513" w:type="pct"/>
            <w:tcBorders>
              <w:top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91BA9" w:rsidRPr="00E0064D" w:rsidRDefault="00E91BA9"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Compatibil</w:t>
            </w:r>
            <w:proofErr w:type="spellEnd"/>
          </w:p>
        </w:tc>
      </w:tr>
      <w:tr w:rsidR="00E91BA9" w:rsidRPr="00E0064D">
        <w:trPr>
          <w:tblCellSpacing w:w="0" w:type="dxa"/>
        </w:trPr>
        <w:tc>
          <w:tcPr>
            <w:tcW w:w="4487" w:type="pct"/>
            <w:tcBorders>
              <w:top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91BA9" w:rsidRPr="00E0064D" w:rsidRDefault="00E91BA9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Sticlă</w:t>
            </w:r>
            <w:proofErr w:type="spellEnd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acrilică</w:t>
            </w:r>
            <w:proofErr w:type="spellEnd"/>
          </w:p>
        </w:tc>
        <w:tc>
          <w:tcPr>
            <w:tcW w:w="513" w:type="pct"/>
            <w:tcBorders>
              <w:top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91BA9" w:rsidRPr="00E0064D" w:rsidRDefault="00E91BA9"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Compatibil</w:t>
            </w:r>
            <w:proofErr w:type="spellEnd"/>
          </w:p>
        </w:tc>
      </w:tr>
      <w:tr w:rsidR="00E91BA9" w:rsidRPr="00E0064D">
        <w:trPr>
          <w:tblCellSpacing w:w="0" w:type="dxa"/>
        </w:trPr>
        <w:tc>
          <w:tcPr>
            <w:tcW w:w="4487" w:type="pct"/>
            <w:tcBorders>
              <w:top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91BA9" w:rsidRPr="00E0064D" w:rsidRDefault="00E91BA9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Polietilenă</w:t>
            </w:r>
            <w:proofErr w:type="spellEnd"/>
          </w:p>
        </w:tc>
        <w:tc>
          <w:tcPr>
            <w:tcW w:w="513" w:type="pct"/>
            <w:tcBorders>
              <w:top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91BA9" w:rsidRPr="00E0064D" w:rsidRDefault="00E91BA9"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Compatibil</w:t>
            </w:r>
            <w:proofErr w:type="spellEnd"/>
          </w:p>
        </w:tc>
      </w:tr>
      <w:tr w:rsidR="00E91BA9" w:rsidRPr="00E0064D">
        <w:trPr>
          <w:tblCellSpacing w:w="0" w:type="dxa"/>
        </w:trPr>
        <w:tc>
          <w:tcPr>
            <w:tcW w:w="4487" w:type="pct"/>
            <w:tcBorders>
              <w:top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91BA9" w:rsidRPr="00E0064D" w:rsidRDefault="00E91BA9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Politetrafluoetilenă</w:t>
            </w:r>
            <w:proofErr w:type="spellEnd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3" w:type="pct"/>
            <w:tcBorders>
              <w:top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91BA9" w:rsidRPr="00E0064D" w:rsidRDefault="00E91BA9"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Compatibil</w:t>
            </w:r>
            <w:proofErr w:type="spellEnd"/>
          </w:p>
        </w:tc>
      </w:tr>
      <w:tr w:rsidR="00E91BA9" w:rsidRPr="00E0064D">
        <w:trPr>
          <w:tblCellSpacing w:w="0" w:type="dxa"/>
        </w:trPr>
        <w:tc>
          <w:tcPr>
            <w:tcW w:w="4487" w:type="pct"/>
            <w:tcBorders>
              <w:top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91BA9" w:rsidRPr="00E0064D" w:rsidRDefault="00E91BA9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Polipropilenă</w:t>
            </w:r>
            <w:proofErr w:type="spellEnd"/>
          </w:p>
        </w:tc>
        <w:tc>
          <w:tcPr>
            <w:tcW w:w="513" w:type="pct"/>
            <w:tcBorders>
              <w:top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91BA9" w:rsidRPr="00E0064D" w:rsidRDefault="00E91BA9">
            <w:r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</w:t>
            </w: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Compatibil</w:t>
            </w:r>
            <w:proofErr w:type="spellEnd"/>
          </w:p>
        </w:tc>
      </w:tr>
      <w:tr w:rsidR="00076101" w:rsidRPr="00E0064D">
        <w:trPr>
          <w:tblCellSpacing w:w="0" w:type="dxa"/>
        </w:trPr>
        <w:tc>
          <w:tcPr>
            <w:tcW w:w="4487" w:type="pct"/>
            <w:tcBorders>
              <w:top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76101" w:rsidRPr="00E0064D" w:rsidRDefault="00E91BA9" w:rsidP="00076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Fontă</w:t>
            </w:r>
            <w:proofErr w:type="spellEnd"/>
          </w:p>
        </w:tc>
        <w:tc>
          <w:tcPr>
            <w:tcW w:w="513" w:type="pct"/>
            <w:tcBorders>
              <w:top w:val="single" w:sz="6" w:space="0" w:color="E8E8E8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76101" w:rsidRPr="00E0064D" w:rsidRDefault="00E91BA9" w:rsidP="00950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064D">
              <w:rPr>
                <w:rFonts w:ascii="Arial" w:eastAsia="Times New Roman" w:hAnsi="Arial" w:cs="Arial"/>
                <w:sz w:val="18"/>
                <w:szCs w:val="18"/>
              </w:rPr>
              <w:t>Compatibil</w:t>
            </w:r>
            <w:proofErr w:type="spellEnd"/>
            <w:r w:rsidR="00076101" w:rsidRPr="00E0064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F0245D" w:rsidRPr="00E0064D" w:rsidRDefault="00F0245D" w:rsidP="00076101">
      <w:pPr>
        <w:shd w:val="clear" w:color="auto" w:fill="FFFFFF"/>
        <w:spacing w:after="100" w:line="240" w:lineRule="auto"/>
        <w:rPr>
          <w:rFonts w:ascii="Arial" w:eastAsia="Times New Roman" w:hAnsi="Arial" w:cs="Arial"/>
          <w:sz w:val="18"/>
          <w:szCs w:val="18"/>
        </w:rPr>
      </w:pPr>
    </w:p>
    <w:p w:rsidR="00F0245D" w:rsidRPr="00E0064D" w:rsidRDefault="00F0245D" w:rsidP="00076101">
      <w:pPr>
        <w:shd w:val="clear" w:color="auto" w:fill="FFFFFF"/>
        <w:spacing w:after="100" w:line="240" w:lineRule="auto"/>
        <w:rPr>
          <w:rFonts w:ascii="Arial" w:eastAsia="Times New Roman" w:hAnsi="Arial" w:cs="Arial"/>
          <w:sz w:val="18"/>
          <w:szCs w:val="18"/>
        </w:rPr>
      </w:pPr>
    </w:p>
    <w:p w:rsidR="00F0245D" w:rsidRPr="00E0064D" w:rsidRDefault="00F0245D" w:rsidP="00076101">
      <w:pPr>
        <w:shd w:val="clear" w:color="auto" w:fill="FFFFFF"/>
        <w:spacing w:after="100" w:line="240" w:lineRule="auto"/>
        <w:rPr>
          <w:rFonts w:ascii="Arial" w:eastAsia="Times New Roman" w:hAnsi="Arial" w:cs="Arial"/>
          <w:sz w:val="18"/>
          <w:szCs w:val="18"/>
        </w:rPr>
      </w:pPr>
    </w:p>
    <w:p w:rsidR="00431CFB" w:rsidRPr="00FC66DC" w:rsidRDefault="003C721E" w:rsidP="00FC66DC">
      <w:pPr>
        <w:shd w:val="clear" w:color="auto" w:fill="FFFFFF"/>
        <w:spacing w:after="10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E0064D">
        <w:rPr>
          <w:rFonts w:ascii="Arial" w:hAnsi="Arial" w:cs="Arial"/>
          <w:b/>
          <w:szCs w:val="24"/>
        </w:rPr>
        <w:t>Subsemnata</w:t>
      </w:r>
      <w:proofErr w:type="spellEnd"/>
      <w:r w:rsidRPr="00E0064D">
        <w:rPr>
          <w:rFonts w:ascii="Arial" w:hAnsi="Arial" w:cs="Arial"/>
          <w:b/>
          <w:szCs w:val="24"/>
        </w:rPr>
        <w:t xml:space="preserve">, Cornelia </w:t>
      </w:r>
      <w:proofErr w:type="spellStart"/>
      <w:r w:rsidRPr="00E0064D">
        <w:rPr>
          <w:rFonts w:ascii="Arial" w:hAnsi="Arial" w:cs="Arial"/>
          <w:b/>
          <w:szCs w:val="24"/>
        </w:rPr>
        <w:t>Bădescu</w:t>
      </w:r>
      <w:proofErr w:type="spellEnd"/>
      <w:r w:rsidRPr="00E0064D">
        <w:rPr>
          <w:rFonts w:ascii="Arial" w:hAnsi="Arial" w:cs="Arial"/>
          <w:b/>
          <w:szCs w:val="24"/>
        </w:rPr>
        <w:t xml:space="preserve">, </w:t>
      </w:r>
      <w:proofErr w:type="spellStart"/>
      <w:r w:rsidRPr="00E0064D">
        <w:rPr>
          <w:rFonts w:ascii="Arial" w:hAnsi="Arial" w:cs="Arial"/>
          <w:b/>
          <w:szCs w:val="24"/>
        </w:rPr>
        <w:t>traducător</w:t>
      </w:r>
      <w:proofErr w:type="spellEnd"/>
      <w:r w:rsidRPr="00E0064D">
        <w:rPr>
          <w:rFonts w:ascii="Arial" w:hAnsi="Arial" w:cs="Arial"/>
          <w:b/>
          <w:szCs w:val="24"/>
        </w:rPr>
        <w:t xml:space="preserve"> </w:t>
      </w:r>
      <w:proofErr w:type="spellStart"/>
      <w:r w:rsidRPr="00E0064D">
        <w:rPr>
          <w:rFonts w:ascii="Arial" w:hAnsi="Arial" w:cs="Arial"/>
          <w:b/>
          <w:szCs w:val="24"/>
        </w:rPr>
        <w:t>autorizat</w:t>
      </w:r>
      <w:proofErr w:type="spellEnd"/>
      <w:r w:rsidRPr="00E0064D">
        <w:rPr>
          <w:rFonts w:ascii="Arial" w:hAnsi="Arial" w:cs="Arial"/>
          <w:b/>
          <w:szCs w:val="24"/>
        </w:rPr>
        <w:t xml:space="preserve"> </w:t>
      </w:r>
      <w:proofErr w:type="spellStart"/>
      <w:r w:rsidRPr="00E0064D">
        <w:rPr>
          <w:rFonts w:ascii="Arial" w:hAnsi="Arial" w:cs="Arial"/>
          <w:b/>
          <w:szCs w:val="24"/>
        </w:rPr>
        <w:t>autorizaţie</w:t>
      </w:r>
      <w:proofErr w:type="spellEnd"/>
      <w:r w:rsidRPr="00E0064D">
        <w:rPr>
          <w:rFonts w:ascii="Arial" w:hAnsi="Arial" w:cs="Arial"/>
          <w:b/>
          <w:szCs w:val="24"/>
        </w:rPr>
        <w:t xml:space="preserve"> nr. 18097, </w:t>
      </w:r>
      <w:proofErr w:type="spellStart"/>
      <w:r w:rsidRPr="00E0064D">
        <w:rPr>
          <w:rFonts w:ascii="Arial" w:hAnsi="Arial" w:cs="Arial"/>
          <w:b/>
          <w:szCs w:val="24"/>
        </w:rPr>
        <w:t>certific</w:t>
      </w:r>
      <w:proofErr w:type="spellEnd"/>
      <w:r w:rsidRPr="00E0064D">
        <w:rPr>
          <w:rFonts w:ascii="Arial" w:hAnsi="Arial" w:cs="Arial"/>
          <w:b/>
          <w:szCs w:val="24"/>
        </w:rPr>
        <w:t xml:space="preserve"> </w:t>
      </w:r>
      <w:proofErr w:type="spellStart"/>
      <w:r w:rsidRPr="00E0064D">
        <w:rPr>
          <w:rFonts w:ascii="Arial" w:hAnsi="Arial" w:cs="Arial"/>
          <w:b/>
          <w:szCs w:val="24"/>
        </w:rPr>
        <w:t>exactitatea</w:t>
      </w:r>
      <w:proofErr w:type="spellEnd"/>
      <w:r w:rsidRPr="00E0064D">
        <w:rPr>
          <w:rFonts w:ascii="Arial" w:hAnsi="Arial" w:cs="Arial"/>
          <w:b/>
          <w:szCs w:val="24"/>
        </w:rPr>
        <w:t xml:space="preserve"> </w:t>
      </w:r>
      <w:proofErr w:type="spellStart"/>
      <w:r w:rsidRPr="00E0064D">
        <w:rPr>
          <w:rFonts w:ascii="Arial" w:hAnsi="Arial" w:cs="Arial"/>
          <w:b/>
          <w:szCs w:val="24"/>
        </w:rPr>
        <w:t>traducerii</w:t>
      </w:r>
      <w:proofErr w:type="spellEnd"/>
      <w:r w:rsidRPr="00E0064D">
        <w:rPr>
          <w:rFonts w:ascii="Arial" w:hAnsi="Arial" w:cs="Arial"/>
          <w:b/>
          <w:szCs w:val="24"/>
        </w:rPr>
        <w:t xml:space="preserve"> cu </w:t>
      </w:r>
      <w:proofErr w:type="spellStart"/>
      <w:r w:rsidRPr="00E0064D">
        <w:rPr>
          <w:rFonts w:ascii="Arial" w:hAnsi="Arial" w:cs="Arial"/>
          <w:b/>
          <w:szCs w:val="24"/>
        </w:rPr>
        <w:t>textul</w:t>
      </w:r>
      <w:proofErr w:type="spellEnd"/>
      <w:r w:rsidRPr="00E0064D">
        <w:rPr>
          <w:rFonts w:ascii="Arial" w:hAnsi="Arial" w:cs="Arial"/>
          <w:b/>
          <w:szCs w:val="24"/>
        </w:rPr>
        <w:t xml:space="preserve"> </w:t>
      </w:r>
      <w:proofErr w:type="spellStart"/>
      <w:r w:rsidRPr="00E0064D">
        <w:rPr>
          <w:rFonts w:ascii="Arial" w:hAnsi="Arial" w:cs="Arial"/>
          <w:b/>
          <w:szCs w:val="24"/>
        </w:rPr>
        <w:t>înscrisului</w:t>
      </w:r>
      <w:proofErr w:type="spellEnd"/>
      <w:r w:rsidRPr="00E0064D">
        <w:rPr>
          <w:rFonts w:ascii="Arial" w:hAnsi="Arial" w:cs="Arial"/>
          <w:b/>
          <w:szCs w:val="24"/>
        </w:rPr>
        <w:t xml:space="preserve"> </w:t>
      </w:r>
      <w:proofErr w:type="spellStart"/>
      <w:r w:rsidRPr="00E0064D">
        <w:rPr>
          <w:rFonts w:ascii="Arial" w:hAnsi="Arial" w:cs="Arial"/>
          <w:b/>
          <w:szCs w:val="24"/>
        </w:rPr>
        <w:t>în</w:t>
      </w:r>
      <w:proofErr w:type="spellEnd"/>
      <w:r w:rsidRPr="00E0064D">
        <w:rPr>
          <w:rFonts w:ascii="Arial" w:hAnsi="Arial" w:cs="Arial"/>
          <w:b/>
          <w:szCs w:val="24"/>
        </w:rPr>
        <w:t xml:space="preserve"> </w:t>
      </w:r>
      <w:proofErr w:type="spellStart"/>
      <w:r w:rsidRPr="00E0064D">
        <w:rPr>
          <w:rFonts w:ascii="Arial" w:hAnsi="Arial" w:cs="Arial"/>
          <w:b/>
          <w:szCs w:val="24"/>
        </w:rPr>
        <w:t>limba</w:t>
      </w:r>
      <w:proofErr w:type="spellEnd"/>
      <w:r w:rsidRPr="00E0064D">
        <w:rPr>
          <w:rFonts w:ascii="Arial" w:hAnsi="Arial" w:cs="Arial"/>
          <w:b/>
          <w:szCs w:val="24"/>
        </w:rPr>
        <w:t xml:space="preserve"> </w:t>
      </w:r>
      <w:proofErr w:type="spellStart"/>
      <w:r w:rsidRPr="00E0064D">
        <w:rPr>
          <w:rFonts w:ascii="Arial" w:hAnsi="Arial" w:cs="Arial"/>
          <w:b/>
          <w:szCs w:val="24"/>
        </w:rPr>
        <w:t>engleză</w:t>
      </w:r>
      <w:proofErr w:type="spellEnd"/>
      <w:r w:rsidRPr="00E0064D">
        <w:rPr>
          <w:rFonts w:ascii="Arial" w:hAnsi="Arial" w:cs="Arial"/>
          <w:b/>
          <w:szCs w:val="24"/>
        </w:rPr>
        <w:t xml:space="preserve"> care a </w:t>
      </w:r>
      <w:proofErr w:type="spellStart"/>
      <w:r w:rsidRPr="00E0064D">
        <w:rPr>
          <w:rFonts w:ascii="Arial" w:hAnsi="Arial" w:cs="Arial"/>
          <w:b/>
          <w:szCs w:val="24"/>
        </w:rPr>
        <w:t>fost</w:t>
      </w:r>
      <w:proofErr w:type="spellEnd"/>
      <w:r w:rsidRPr="00E0064D">
        <w:rPr>
          <w:rFonts w:ascii="Arial" w:hAnsi="Arial" w:cs="Arial"/>
          <w:b/>
          <w:szCs w:val="24"/>
        </w:rPr>
        <w:t xml:space="preserve"> </w:t>
      </w:r>
      <w:proofErr w:type="spellStart"/>
      <w:r w:rsidRPr="00E0064D">
        <w:rPr>
          <w:rFonts w:ascii="Arial" w:hAnsi="Arial" w:cs="Arial"/>
          <w:b/>
          <w:szCs w:val="24"/>
        </w:rPr>
        <w:t>vizat</w:t>
      </w:r>
      <w:proofErr w:type="spellEnd"/>
      <w:r w:rsidRPr="00E0064D">
        <w:rPr>
          <w:rFonts w:ascii="Arial" w:hAnsi="Arial" w:cs="Arial"/>
          <w:b/>
          <w:szCs w:val="24"/>
        </w:rPr>
        <w:t xml:space="preserve"> de mine.</w:t>
      </w:r>
    </w:p>
    <w:sectPr w:rsidR="00431CFB" w:rsidRPr="00FC66DC" w:rsidSect="00071438">
      <w:pgSz w:w="11907" w:h="16839" w:code="9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85C67"/>
    <w:multiLevelType w:val="multilevel"/>
    <w:tmpl w:val="61D0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F84978"/>
    <w:multiLevelType w:val="multilevel"/>
    <w:tmpl w:val="A1F0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CA67B3"/>
    <w:multiLevelType w:val="multilevel"/>
    <w:tmpl w:val="0C96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01"/>
    <w:rsid w:val="000077FC"/>
    <w:rsid w:val="00034040"/>
    <w:rsid w:val="0004085C"/>
    <w:rsid w:val="00071438"/>
    <w:rsid w:val="00076101"/>
    <w:rsid w:val="000C3390"/>
    <w:rsid w:val="000E4ADC"/>
    <w:rsid w:val="00100308"/>
    <w:rsid w:val="00152682"/>
    <w:rsid w:val="001577BE"/>
    <w:rsid w:val="00183B4D"/>
    <w:rsid w:val="001976FE"/>
    <w:rsid w:val="001A6FC5"/>
    <w:rsid w:val="001D19B5"/>
    <w:rsid w:val="00206DA6"/>
    <w:rsid w:val="00222E82"/>
    <w:rsid w:val="002665BB"/>
    <w:rsid w:val="00266BE2"/>
    <w:rsid w:val="00273721"/>
    <w:rsid w:val="002A53BC"/>
    <w:rsid w:val="002F6609"/>
    <w:rsid w:val="0031425D"/>
    <w:rsid w:val="00321383"/>
    <w:rsid w:val="00327637"/>
    <w:rsid w:val="003463CF"/>
    <w:rsid w:val="003C693F"/>
    <w:rsid w:val="003C721E"/>
    <w:rsid w:val="003F2774"/>
    <w:rsid w:val="0040222C"/>
    <w:rsid w:val="0040508A"/>
    <w:rsid w:val="00407F8E"/>
    <w:rsid w:val="00430626"/>
    <w:rsid w:val="00430C96"/>
    <w:rsid w:val="00431CFB"/>
    <w:rsid w:val="00447B9F"/>
    <w:rsid w:val="0046215F"/>
    <w:rsid w:val="00500EB5"/>
    <w:rsid w:val="00507A81"/>
    <w:rsid w:val="00545DD7"/>
    <w:rsid w:val="00593934"/>
    <w:rsid w:val="00605446"/>
    <w:rsid w:val="006154FC"/>
    <w:rsid w:val="00625A40"/>
    <w:rsid w:val="00650625"/>
    <w:rsid w:val="006A347B"/>
    <w:rsid w:val="007008AB"/>
    <w:rsid w:val="0073068C"/>
    <w:rsid w:val="007315C4"/>
    <w:rsid w:val="007421BA"/>
    <w:rsid w:val="0076584F"/>
    <w:rsid w:val="00765D15"/>
    <w:rsid w:val="00775D82"/>
    <w:rsid w:val="007A0132"/>
    <w:rsid w:val="007F2FDB"/>
    <w:rsid w:val="008220E5"/>
    <w:rsid w:val="00824E15"/>
    <w:rsid w:val="0084041B"/>
    <w:rsid w:val="00865A48"/>
    <w:rsid w:val="00894D05"/>
    <w:rsid w:val="00933FD5"/>
    <w:rsid w:val="00937463"/>
    <w:rsid w:val="00950627"/>
    <w:rsid w:val="009620CA"/>
    <w:rsid w:val="009855AB"/>
    <w:rsid w:val="009B0652"/>
    <w:rsid w:val="00A27C20"/>
    <w:rsid w:val="00A60B9D"/>
    <w:rsid w:val="00A80FE3"/>
    <w:rsid w:val="00A93F51"/>
    <w:rsid w:val="00AC62B0"/>
    <w:rsid w:val="00AF50EF"/>
    <w:rsid w:val="00B42983"/>
    <w:rsid w:val="00B60D48"/>
    <w:rsid w:val="00B776A0"/>
    <w:rsid w:val="00B92B18"/>
    <w:rsid w:val="00B952A1"/>
    <w:rsid w:val="00BA0D8C"/>
    <w:rsid w:val="00BB021E"/>
    <w:rsid w:val="00C81FB3"/>
    <w:rsid w:val="00CA0462"/>
    <w:rsid w:val="00CB4E60"/>
    <w:rsid w:val="00D551B8"/>
    <w:rsid w:val="00D929BB"/>
    <w:rsid w:val="00DA2063"/>
    <w:rsid w:val="00DB4EBD"/>
    <w:rsid w:val="00DC446C"/>
    <w:rsid w:val="00DF5110"/>
    <w:rsid w:val="00E0064D"/>
    <w:rsid w:val="00E11E3E"/>
    <w:rsid w:val="00E62772"/>
    <w:rsid w:val="00E77814"/>
    <w:rsid w:val="00E91BA9"/>
    <w:rsid w:val="00EB50BF"/>
    <w:rsid w:val="00F0245D"/>
    <w:rsid w:val="00F17582"/>
    <w:rsid w:val="00F54A2A"/>
    <w:rsid w:val="00F57522"/>
    <w:rsid w:val="00F9220F"/>
    <w:rsid w:val="00F976FB"/>
    <w:rsid w:val="00FC66DC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F564A74-37BB-45C5-8199-F4BC98C7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761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6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1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15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7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1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5" w:color="E8E8E8"/>
                                            <w:right w:val="none" w:sz="0" w:space="0" w:color="auto"/>
                                          </w:divBdr>
                                        </w:div>
                                        <w:div w:id="97721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12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57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5" w:color="E8E8E8"/>
                                            <w:right w:val="none" w:sz="0" w:space="0" w:color="auto"/>
                                          </w:divBdr>
                                        </w:div>
                                        <w:div w:id="197043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86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12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3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14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5" w:color="E8E8E8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11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0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5" w:color="E8E8E8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64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3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30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5" w:color="E8E8E8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44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2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54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37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7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63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89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58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37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47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7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5" w:color="E8E8E8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06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8E8E8"/>
                                    <w:right w:val="none" w:sz="0" w:space="0" w:color="auto"/>
                                  </w:divBdr>
                                </w:div>
                                <w:div w:id="75786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76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53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DENTIRO® Wipes</vt:lpstr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DENTIRO® Wipes</dc:title>
  <dc:subject/>
  <dc:creator>SC_DEZIMED_SRL</dc:creator>
  <cp:keywords/>
  <cp:lastModifiedBy>Cornelia</cp:lastModifiedBy>
  <cp:revision>53</cp:revision>
  <cp:lastPrinted>2016-07-05T20:31:00Z</cp:lastPrinted>
  <dcterms:created xsi:type="dcterms:W3CDTF">2020-05-25T22:58:00Z</dcterms:created>
  <dcterms:modified xsi:type="dcterms:W3CDTF">2020-05-25T22:58:00Z</dcterms:modified>
</cp:coreProperties>
</file>